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D3A" w:rsidRDefault="00577D3A" w:rsidP="00577D3A">
      <w:pPr>
        <w:jc w:val="center"/>
        <w:rPr>
          <w:sz w:val="4"/>
          <w:lang w:val="en-IE"/>
        </w:rPr>
      </w:pPr>
      <w:r>
        <w:rPr>
          <w:rFonts w:ascii="Times New Roman" w:hAnsi="Times New Roman"/>
          <w:szCs w:val="24"/>
        </w:rPr>
        <w:t xml:space="preserve">  </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Pr>
          <w:rFonts w:ascii="Times New Roman" w:hAnsi="Times New Roman"/>
          <w:noProof/>
          <w:szCs w:val="24"/>
          <w:lang w:eastAsia="en-GB"/>
        </w:rPr>
        <w:drawing>
          <wp:inline distT="0" distB="0" distL="0" distR="0" wp14:anchorId="292DA12E" wp14:editId="568D3C26">
            <wp:extent cx="2266950" cy="857250"/>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266950" cy="857250"/>
                    </a:xfrm>
                    <a:prstGeom prst="rect">
                      <a:avLst/>
                    </a:prstGeom>
                    <a:noFill/>
                    <a:ln w="9525">
                      <a:noFill/>
                      <a:miter lim="800000"/>
                      <a:headEnd/>
                      <a:tailEnd/>
                    </a:ln>
                  </pic:spPr>
                </pic:pic>
              </a:graphicData>
            </a:graphic>
          </wp:inline>
        </w:drawing>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Pr>
          <w:rFonts w:ascii="Times New Roman" w:hAnsi="Times New Roman"/>
          <w:noProof/>
          <w:szCs w:val="24"/>
          <w:lang w:eastAsia="en-GB"/>
        </w:rPr>
        <w:drawing>
          <wp:inline distT="0" distB="0" distL="0" distR="0" wp14:anchorId="034960DD" wp14:editId="3115B6B5">
            <wp:extent cx="981075" cy="857250"/>
            <wp:effectExtent l="19050" t="0" r="9525" b="0"/>
            <wp:docPr id="14" name="Picture 2" descr="logo_natura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natura2000"/>
                    <pic:cNvPicPr>
                      <a:picLocks noChangeAspect="1" noChangeArrowheads="1"/>
                    </pic:cNvPicPr>
                  </pic:nvPicPr>
                  <pic:blipFill>
                    <a:blip r:embed="rId9" cstate="print"/>
                    <a:srcRect/>
                    <a:stretch>
                      <a:fillRect/>
                    </a:stretch>
                  </pic:blipFill>
                  <pic:spPr bwMode="auto">
                    <a:xfrm>
                      <a:off x="0" y="0"/>
                      <a:ext cx="981075" cy="857250"/>
                    </a:xfrm>
                    <a:prstGeom prst="rect">
                      <a:avLst/>
                    </a:prstGeom>
                    <a:noFill/>
                    <a:ln w="9525">
                      <a:noFill/>
                      <a:miter lim="800000"/>
                      <a:headEnd/>
                      <a:tailEnd/>
                    </a:ln>
                  </pic:spPr>
                </pic:pic>
              </a:graphicData>
            </a:graphic>
          </wp:inline>
        </w:drawing>
      </w:r>
      <w:r>
        <w:rPr>
          <w:rFonts w:ascii="Times New Roman" w:hAnsi="Times New Roman"/>
          <w:noProof/>
          <w:szCs w:val="24"/>
          <w:lang w:eastAsia="en-GB"/>
        </w:rPr>
        <w:drawing>
          <wp:anchor distT="0" distB="0" distL="114300" distR="114300" simplePos="0" relativeHeight="251672576" behindDoc="0" locked="0" layoutInCell="1" allowOverlap="1" wp14:anchorId="290F0EFB" wp14:editId="41BE79C4">
            <wp:simplePos x="0" y="0"/>
            <wp:positionH relativeFrom="column">
              <wp:posOffset>0</wp:posOffset>
            </wp:positionH>
            <wp:positionV relativeFrom="paragraph">
              <wp:posOffset>0</wp:posOffset>
            </wp:positionV>
            <wp:extent cx="914400" cy="828675"/>
            <wp:effectExtent l="19050" t="0" r="0" b="0"/>
            <wp:wrapNone/>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914400" cy="828675"/>
                    </a:xfrm>
                    <a:prstGeom prst="rect">
                      <a:avLst/>
                    </a:prstGeom>
                    <a:noFill/>
                    <a:ln w="9525">
                      <a:noFill/>
                      <a:miter lim="800000"/>
                      <a:headEnd/>
                      <a:tailEnd/>
                    </a:ln>
                  </pic:spPr>
                </pic:pic>
              </a:graphicData>
            </a:graphic>
          </wp:anchor>
        </w:drawing>
      </w:r>
    </w:p>
    <w:p w:rsidR="000123C0" w:rsidRPr="000123C0" w:rsidRDefault="000123C0" w:rsidP="000123C0">
      <w:pPr>
        <w:pStyle w:val="Heading2"/>
        <w:widowControl/>
        <w:rPr>
          <w:sz w:val="28"/>
          <w:szCs w:val="28"/>
          <w:u w:val="single"/>
        </w:rPr>
      </w:pPr>
    </w:p>
    <w:p w:rsidR="000123C0" w:rsidRDefault="000123C0" w:rsidP="000123C0">
      <w:pPr>
        <w:pStyle w:val="Heading2"/>
        <w:widowControl/>
        <w:rPr>
          <w:sz w:val="28"/>
          <w:szCs w:val="28"/>
          <w:u w:val="single"/>
        </w:rPr>
      </w:pPr>
    </w:p>
    <w:p w:rsidR="00B8442C" w:rsidRDefault="00B8442C" w:rsidP="00B8442C"/>
    <w:p w:rsidR="00B8442C" w:rsidRDefault="00B8442C" w:rsidP="00B8442C"/>
    <w:p w:rsidR="00B8442C" w:rsidRPr="00B8442C" w:rsidRDefault="00B8442C" w:rsidP="00B8442C"/>
    <w:p w:rsidR="000123C0" w:rsidRPr="000123C0" w:rsidRDefault="000123C0" w:rsidP="000123C0">
      <w:pPr>
        <w:pStyle w:val="Heading2"/>
        <w:widowControl/>
        <w:rPr>
          <w:sz w:val="28"/>
          <w:szCs w:val="28"/>
          <w:u w:val="single"/>
        </w:rPr>
      </w:pPr>
    </w:p>
    <w:p w:rsidR="000123C0" w:rsidRPr="000123C0" w:rsidRDefault="000123C0" w:rsidP="000123C0">
      <w:pPr>
        <w:pStyle w:val="Heading2"/>
        <w:widowControl/>
        <w:rPr>
          <w:sz w:val="28"/>
          <w:szCs w:val="28"/>
          <w:u w:val="single"/>
        </w:rPr>
      </w:pPr>
      <w:r w:rsidRPr="000123C0">
        <w:rPr>
          <w:sz w:val="28"/>
          <w:szCs w:val="28"/>
          <w:u w:val="single"/>
        </w:rPr>
        <w:t>INSTRUCTIONS DOCUMENT</w:t>
      </w:r>
    </w:p>
    <w:p w:rsidR="000123C0" w:rsidRPr="000123C0" w:rsidRDefault="000123C0" w:rsidP="000123C0">
      <w:pPr>
        <w:widowControl/>
        <w:rPr>
          <w:rFonts w:ascii="Times New Roman" w:hAnsi="Times New Roman"/>
          <w:sz w:val="28"/>
          <w:szCs w:val="28"/>
        </w:rPr>
      </w:pPr>
    </w:p>
    <w:p w:rsidR="000123C0" w:rsidRPr="000123C0" w:rsidRDefault="000123C0" w:rsidP="000123C0">
      <w:pPr>
        <w:pStyle w:val="Heading2"/>
        <w:widowControl/>
        <w:rPr>
          <w:sz w:val="28"/>
          <w:szCs w:val="28"/>
        </w:rPr>
      </w:pPr>
      <w:r w:rsidRPr="000123C0">
        <w:rPr>
          <w:sz w:val="28"/>
          <w:szCs w:val="28"/>
        </w:rPr>
        <w:t>FOR</w:t>
      </w:r>
    </w:p>
    <w:p w:rsidR="000123C0" w:rsidRPr="000123C0" w:rsidRDefault="000123C0" w:rsidP="000123C0">
      <w:pPr>
        <w:widowControl/>
        <w:rPr>
          <w:rFonts w:ascii="Times New Roman" w:hAnsi="Times New Roman"/>
          <w:sz w:val="28"/>
          <w:szCs w:val="28"/>
        </w:rPr>
      </w:pPr>
    </w:p>
    <w:p w:rsidR="000123C0" w:rsidRPr="000123C0" w:rsidRDefault="000123C0" w:rsidP="000123C0">
      <w:pPr>
        <w:pStyle w:val="Heading2"/>
        <w:widowControl/>
        <w:rPr>
          <w:sz w:val="28"/>
          <w:szCs w:val="28"/>
        </w:rPr>
      </w:pPr>
      <w:r w:rsidRPr="000123C0">
        <w:rPr>
          <w:sz w:val="28"/>
          <w:szCs w:val="28"/>
        </w:rPr>
        <w:t xml:space="preserve">REQUEST FOR TENDERS </w:t>
      </w:r>
    </w:p>
    <w:p w:rsidR="000123C0" w:rsidRPr="000123C0" w:rsidRDefault="000123C0" w:rsidP="000123C0">
      <w:pPr>
        <w:rPr>
          <w:rFonts w:ascii="Times New Roman" w:hAnsi="Times New Roman"/>
        </w:rPr>
      </w:pPr>
    </w:p>
    <w:p w:rsidR="000123C0" w:rsidRDefault="000123C0" w:rsidP="000123C0">
      <w:pPr>
        <w:rPr>
          <w:rFonts w:ascii="Times New Roman" w:hAnsi="Times New Roman"/>
        </w:rPr>
      </w:pPr>
    </w:p>
    <w:p w:rsidR="00840F24" w:rsidRPr="00735EFA" w:rsidRDefault="00735EFA" w:rsidP="00CE30AD">
      <w:pPr>
        <w:ind w:left="-180" w:right="-720"/>
        <w:jc w:val="center"/>
        <w:rPr>
          <w:b/>
          <w:sz w:val="28"/>
          <w:szCs w:val="28"/>
        </w:rPr>
      </w:pPr>
      <w:r w:rsidRPr="00735EFA">
        <w:rPr>
          <w:b/>
          <w:bCs/>
          <w:sz w:val="28"/>
          <w:szCs w:val="28"/>
        </w:rPr>
        <w:t>FOR THE EN</w:t>
      </w:r>
      <w:r w:rsidR="00CE30AD">
        <w:rPr>
          <w:b/>
          <w:bCs/>
          <w:sz w:val="28"/>
          <w:szCs w:val="28"/>
        </w:rPr>
        <w:t xml:space="preserve">GAGEMENT </w:t>
      </w:r>
      <w:r w:rsidRPr="00735EFA">
        <w:rPr>
          <w:b/>
          <w:bCs/>
          <w:sz w:val="28"/>
          <w:szCs w:val="28"/>
        </w:rPr>
        <w:t xml:space="preserve">OF A SERVICE PROVIDER TO </w:t>
      </w:r>
      <w:r w:rsidR="00AD75B2">
        <w:rPr>
          <w:b/>
          <w:bCs/>
          <w:sz w:val="28"/>
          <w:szCs w:val="28"/>
        </w:rPr>
        <w:t xml:space="preserve">PROVIDE GIS SUPPORT </w:t>
      </w:r>
      <w:r w:rsidR="00840F24" w:rsidRPr="00735EFA">
        <w:rPr>
          <w:b/>
          <w:sz w:val="28"/>
          <w:szCs w:val="28"/>
        </w:rPr>
        <w:t xml:space="preserve">FOR INLAND FISHERIES </w:t>
      </w:r>
      <w:r w:rsidR="00840F24" w:rsidRPr="00D8789D">
        <w:rPr>
          <w:b/>
          <w:sz w:val="28"/>
          <w:szCs w:val="28"/>
        </w:rPr>
        <w:t>IRELAND</w:t>
      </w:r>
      <w:r w:rsidR="00CE30AD" w:rsidRPr="00D8789D">
        <w:rPr>
          <w:b/>
          <w:bCs/>
          <w:sz w:val="28"/>
          <w:szCs w:val="28"/>
        </w:rPr>
        <w:t xml:space="preserve"> </w:t>
      </w:r>
      <w:r w:rsidR="00D8789D" w:rsidRPr="00D8789D">
        <w:rPr>
          <w:b/>
          <w:bCs/>
          <w:sz w:val="28"/>
          <w:szCs w:val="28"/>
        </w:rPr>
        <w:t xml:space="preserve">WITHIN </w:t>
      </w:r>
      <w:r w:rsidR="00CE30AD" w:rsidRPr="00D8789D">
        <w:rPr>
          <w:b/>
          <w:sz w:val="28"/>
          <w:szCs w:val="28"/>
        </w:rPr>
        <w:t>MULKEARLIFE</w:t>
      </w:r>
      <w:r w:rsidR="00CE30AD">
        <w:rPr>
          <w:b/>
          <w:sz w:val="28"/>
          <w:szCs w:val="28"/>
        </w:rPr>
        <w:t xml:space="preserve"> </w:t>
      </w:r>
    </w:p>
    <w:p w:rsidR="00840F24" w:rsidRDefault="00840F24" w:rsidP="00840F24">
      <w:pPr>
        <w:ind w:left="-180" w:right="-720"/>
        <w:jc w:val="center"/>
        <w:rPr>
          <w:b/>
          <w:bCs/>
          <w:sz w:val="28"/>
          <w:szCs w:val="28"/>
        </w:rPr>
      </w:pPr>
    </w:p>
    <w:p w:rsidR="00577D3A" w:rsidRDefault="00577D3A" w:rsidP="000123C0">
      <w:pPr>
        <w:rPr>
          <w:rFonts w:ascii="Times New Roman" w:hAnsi="Times New Roman"/>
        </w:rPr>
      </w:pPr>
    </w:p>
    <w:p w:rsidR="00577D3A" w:rsidRPr="000123C0" w:rsidRDefault="00577D3A" w:rsidP="000123C0">
      <w:pPr>
        <w:rPr>
          <w:rFonts w:ascii="Times New Roman" w:hAnsi="Times New Roman"/>
        </w:rPr>
      </w:pPr>
    </w:p>
    <w:p w:rsidR="000123C0" w:rsidRPr="000123C0" w:rsidRDefault="000123C0" w:rsidP="000123C0">
      <w:pPr>
        <w:widowControl/>
        <w:ind w:left="3600" w:firstLine="369"/>
        <w:rPr>
          <w:rFonts w:ascii="Times New Roman" w:hAnsi="Times New Roman"/>
          <w:b/>
          <w:szCs w:val="24"/>
        </w:rPr>
      </w:pPr>
    </w:p>
    <w:p w:rsidR="000123C0" w:rsidRPr="00735EFA" w:rsidRDefault="00F4556B" w:rsidP="000123C0">
      <w:pPr>
        <w:widowControl/>
        <w:ind w:left="426"/>
        <w:rPr>
          <w:rFonts w:ascii="Times New Roman" w:hAnsi="Times New Roman"/>
          <w:b/>
          <w:sz w:val="28"/>
          <w:szCs w:val="28"/>
        </w:rPr>
      </w:pPr>
      <w:r w:rsidRPr="00735EFA">
        <w:rPr>
          <w:rFonts w:ascii="Times New Roman" w:hAnsi="Times New Roman"/>
          <w:b/>
          <w:sz w:val="28"/>
          <w:szCs w:val="28"/>
        </w:rPr>
        <w:t>CLOSING DAY:</w:t>
      </w:r>
      <w:r w:rsidRPr="00735EFA">
        <w:rPr>
          <w:rFonts w:ascii="Times New Roman" w:hAnsi="Times New Roman"/>
          <w:b/>
          <w:sz w:val="28"/>
          <w:szCs w:val="28"/>
        </w:rPr>
        <w:tab/>
      </w:r>
      <w:r w:rsidRPr="00735EFA">
        <w:rPr>
          <w:rFonts w:ascii="Times New Roman" w:hAnsi="Times New Roman"/>
          <w:b/>
          <w:sz w:val="28"/>
          <w:szCs w:val="28"/>
        </w:rPr>
        <w:tab/>
      </w:r>
      <w:r w:rsidR="00296003">
        <w:rPr>
          <w:rFonts w:ascii="Times New Roman" w:hAnsi="Times New Roman"/>
          <w:b/>
          <w:sz w:val="28"/>
          <w:szCs w:val="28"/>
        </w:rPr>
        <w:t>Friday</w:t>
      </w:r>
    </w:p>
    <w:p w:rsidR="000123C0" w:rsidRPr="00735EFA" w:rsidRDefault="000123C0" w:rsidP="000123C0">
      <w:pPr>
        <w:widowControl/>
        <w:rPr>
          <w:rFonts w:ascii="Times New Roman" w:hAnsi="Times New Roman"/>
          <w:b/>
          <w:sz w:val="28"/>
          <w:szCs w:val="28"/>
          <w:u w:val="single"/>
        </w:rPr>
      </w:pPr>
    </w:p>
    <w:p w:rsidR="000123C0" w:rsidRPr="00735EFA" w:rsidRDefault="000123C0" w:rsidP="000123C0">
      <w:pPr>
        <w:widowControl/>
        <w:ind w:left="426"/>
        <w:rPr>
          <w:rFonts w:ascii="Times New Roman" w:hAnsi="Times New Roman"/>
          <w:b/>
          <w:sz w:val="28"/>
          <w:szCs w:val="28"/>
          <w:u w:val="single"/>
        </w:rPr>
      </w:pPr>
      <w:r w:rsidRPr="00735EFA">
        <w:rPr>
          <w:rFonts w:ascii="Times New Roman" w:hAnsi="Times New Roman"/>
          <w:b/>
          <w:sz w:val="28"/>
          <w:szCs w:val="28"/>
        </w:rPr>
        <w:t>CLOSING DATE:</w:t>
      </w:r>
      <w:r w:rsidRPr="00735EFA">
        <w:rPr>
          <w:rFonts w:ascii="Times New Roman" w:hAnsi="Times New Roman"/>
          <w:b/>
          <w:sz w:val="28"/>
          <w:szCs w:val="28"/>
        </w:rPr>
        <w:tab/>
      </w:r>
      <w:r w:rsidRPr="00735EFA">
        <w:rPr>
          <w:rFonts w:ascii="Times New Roman" w:hAnsi="Times New Roman"/>
          <w:b/>
          <w:sz w:val="28"/>
          <w:szCs w:val="28"/>
        </w:rPr>
        <w:tab/>
      </w:r>
      <w:r w:rsidR="00296003">
        <w:rPr>
          <w:rFonts w:ascii="Times New Roman" w:hAnsi="Times New Roman"/>
          <w:b/>
          <w:sz w:val="28"/>
          <w:szCs w:val="28"/>
        </w:rPr>
        <w:t>18</w:t>
      </w:r>
      <w:r w:rsidR="00296003" w:rsidRPr="00296003">
        <w:rPr>
          <w:rFonts w:ascii="Times New Roman" w:hAnsi="Times New Roman"/>
          <w:b/>
          <w:sz w:val="28"/>
          <w:szCs w:val="28"/>
          <w:vertAlign w:val="superscript"/>
        </w:rPr>
        <w:t>th</w:t>
      </w:r>
      <w:r w:rsidR="00296003">
        <w:rPr>
          <w:rFonts w:ascii="Times New Roman" w:hAnsi="Times New Roman"/>
          <w:b/>
          <w:sz w:val="28"/>
          <w:szCs w:val="28"/>
        </w:rPr>
        <w:t xml:space="preserve"> July </w:t>
      </w:r>
      <w:r w:rsidRPr="00735EFA">
        <w:rPr>
          <w:rFonts w:ascii="Times New Roman" w:hAnsi="Times New Roman"/>
          <w:b/>
          <w:sz w:val="28"/>
          <w:szCs w:val="28"/>
        </w:rPr>
        <w:t>2014</w:t>
      </w:r>
    </w:p>
    <w:p w:rsidR="000123C0" w:rsidRPr="00735EFA" w:rsidRDefault="000123C0" w:rsidP="000123C0">
      <w:pPr>
        <w:widowControl/>
        <w:rPr>
          <w:rFonts w:ascii="Times New Roman" w:hAnsi="Times New Roman"/>
          <w:b/>
          <w:sz w:val="28"/>
          <w:szCs w:val="28"/>
          <w:u w:val="single"/>
        </w:rPr>
      </w:pPr>
    </w:p>
    <w:p w:rsidR="000123C0" w:rsidRPr="00735EFA" w:rsidRDefault="000123C0" w:rsidP="000123C0">
      <w:pPr>
        <w:widowControl/>
        <w:ind w:left="426"/>
        <w:rPr>
          <w:rFonts w:ascii="Times New Roman" w:hAnsi="Times New Roman"/>
          <w:b/>
          <w:sz w:val="28"/>
          <w:szCs w:val="28"/>
        </w:rPr>
      </w:pPr>
      <w:r w:rsidRPr="00735EFA">
        <w:rPr>
          <w:rFonts w:ascii="Times New Roman" w:hAnsi="Times New Roman"/>
          <w:b/>
          <w:sz w:val="28"/>
          <w:szCs w:val="28"/>
        </w:rPr>
        <w:t>CLOSING TIME:</w:t>
      </w:r>
      <w:r w:rsidRPr="00735EFA">
        <w:rPr>
          <w:rFonts w:ascii="Times New Roman" w:hAnsi="Times New Roman"/>
          <w:b/>
          <w:sz w:val="28"/>
          <w:szCs w:val="28"/>
        </w:rPr>
        <w:tab/>
      </w:r>
      <w:r w:rsidRPr="00735EFA">
        <w:rPr>
          <w:rFonts w:ascii="Times New Roman" w:hAnsi="Times New Roman"/>
          <w:b/>
          <w:noProof/>
          <w:sz w:val="28"/>
          <w:szCs w:val="28"/>
        </w:rPr>
        <w:tab/>
      </w:r>
      <w:r w:rsidRPr="00735EFA">
        <w:rPr>
          <w:rFonts w:ascii="Times New Roman" w:hAnsi="Times New Roman"/>
          <w:b/>
          <w:sz w:val="28"/>
          <w:szCs w:val="28"/>
        </w:rPr>
        <w:t>1</w:t>
      </w:r>
      <w:r w:rsidR="00296003">
        <w:rPr>
          <w:rFonts w:ascii="Times New Roman" w:hAnsi="Times New Roman"/>
          <w:b/>
          <w:sz w:val="28"/>
          <w:szCs w:val="28"/>
        </w:rPr>
        <w:t>7</w:t>
      </w:r>
      <w:r w:rsidR="00F4556B" w:rsidRPr="00735EFA">
        <w:rPr>
          <w:rFonts w:ascii="Times New Roman" w:hAnsi="Times New Roman"/>
          <w:b/>
          <w:sz w:val="28"/>
          <w:szCs w:val="28"/>
        </w:rPr>
        <w:t>:00 HRS</w:t>
      </w:r>
    </w:p>
    <w:p w:rsidR="000123C0" w:rsidRPr="00735EFA" w:rsidRDefault="000123C0" w:rsidP="000123C0">
      <w:pPr>
        <w:widowControl/>
        <w:tabs>
          <w:tab w:val="left" w:pos="5103"/>
        </w:tabs>
        <w:rPr>
          <w:rFonts w:ascii="Times New Roman" w:hAnsi="Times New Roman"/>
          <w:b/>
          <w:sz w:val="28"/>
          <w:szCs w:val="28"/>
        </w:rPr>
      </w:pPr>
    </w:p>
    <w:p w:rsidR="000123C0" w:rsidRPr="00735EFA" w:rsidRDefault="000123C0" w:rsidP="000123C0">
      <w:pPr>
        <w:widowControl/>
        <w:ind w:left="426"/>
        <w:rPr>
          <w:rFonts w:ascii="Times New Roman" w:hAnsi="Times New Roman"/>
          <w:b/>
          <w:sz w:val="28"/>
          <w:szCs w:val="28"/>
        </w:rPr>
      </w:pPr>
      <w:r w:rsidRPr="00735EFA">
        <w:rPr>
          <w:rFonts w:ascii="Times New Roman" w:hAnsi="Times New Roman"/>
          <w:b/>
          <w:sz w:val="28"/>
          <w:szCs w:val="28"/>
        </w:rPr>
        <w:t>DATED ISSUED:</w:t>
      </w:r>
      <w:r w:rsidRPr="00735EFA">
        <w:rPr>
          <w:rFonts w:ascii="Times New Roman" w:hAnsi="Times New Roman"/>
          <w:b/>
          <w:sz w:val="28"/>
          <w:szCs w:val="28"/>
        </w:rPr>
        <w:tab/>
      </w:r>
      <w:r w:rsidRPr="00735EFA">
        <w:rPr>
          <w:rFonts w:ascii="Times New Roman" w:hAnsi="Times New Roman"/>
          <w:b/>
          <w:noProof/>
          <w:sz w:val="28"/>
          <w:szCs w:val="28"/>
        </w:rPr>
        <w:tab/>
      </w:r>
      <w:r w:rsidR="00296003">
        <w:rPr>
          <w:rFonts w:ascii="Times New Roman" w:hAnsi="Times New Roman"/>
          <w:b/>
          <w:noProof/>
          <w:sz w:val="28"/>
          <w:szCs w:val="28"/>
        </w:rPr>
        <w:t>3</w:t>
      </w:r>
      <w:r w:rsidR="00296003" w:rsidRPr="00296003">
        <w:rPr>
          <w:rFonts w:ascii="Times New Roman" w:hAnsi="Times New Roman"/>
          <w:b/>
          <w:noProof/>
          <w:sz w:val="28"/>
          <w:szCs w:val="28"/>
          <w:vertAlign w:val="superscript"/>
        </w:rPr>
        <w:t>rd</w:t>
      </w:r>
      <w:r w:rsidR="00296003">
        <w:rPr>
          <w:rFonts w:ascii="Times New Roman" w:hAnsi="Times New Roman"/>
          <w:b/>
          <w:noProof/>
          <w:sz w:val="28"/>
          <w:szCs w:val="28"/>
        </w:rPr>
        <w:t xml:space="preserve"> July </w:t>
      </w:r>
      <w:r w:rsidRPr="00735EFA">
        <w:rPr>
          <w:rFonts w:ascii="Times New Roman" w:hAnsi="Times New Roman"/>
          <w:b/>
          <w:noProof/>
          <w:sz w:val="28"/>
          <w:szCs w:val="28"/>
        </w:rPr>
        <w:t>2014</w:t>
      </w:r>
    </w:p>
    <w:p w:rsidR="000123C0" w:rsidRDefault="000123C0" w:rsidP="000123C0">
      <w:pPr>
        <w:widowControl/>
        <w:rPr>
          <w:rFonts w:ascii="Times New Roman" w:hAnsi="Times New Roman"/>
          <w:szCs w:val="24"/>
        </w:rPr>
      </w:pPr>
    </w:p>
    <w:p w:rsidR="00577D3A" w:rsidRDefault="00577D3A" w:rsidP="000123C0">
      <w:pPr>
        <w:widowControl/>
        <w:rPr>
          <w:rFonts w:ascii="Times New Roman" w:hAnsi="Times New Roman"/>
          <w:szCs w:val="24"/>
        </w:rPr>
      </w:pPr>
    </w:p>
    <w:p w:rsidR="00577D3A" w:rsidRDefault="00577D3A" w:rsidP="000123C0">
      <w:pPr>
        <w:widowControl/>
        <w:rPr>
          <w:rFonts w:ascii="Times New Roman" w:hAnsi="Times New Roman"/>
          <w:szCs w:val="24"/>
        </w:rPr>
      </w:pPr>
    </w:p>
    <w:p w:rsidR="00577D3A" w:rsidRDefault="00577D3A" w:rsidP="000123C0">
      <w:pPr>
        <w:widowControl/>
        <w:rPr>
          <w:rFonts w:ascii="Times New Roman" w:hAnsi="Times New Roman"/>
          <w:szCs w:val="24"/>
        </w:rPr>
      </w:pPr>
    </w:p>
    <w:p w:rsidR="00577D3A" w:rsidRPr="000123C0" w:rsidRDefault="00577D3A" w:rsidP="000123C0">
      <w:pPr>
        <w:widowControl/>
        <w:rPr>
          <w:rFonts w:ascii="Times New Roman" w:hAnsi="Times New Roman"/>
          <w:szCs w:val="24"/>
        </w:rPr>
      </w:pPr>
    </w:p>
    <w:p w:rsidR="000123C0" w:rsidRPr="000123C0" w:rsidRDefault="000123C0" w:rsidP="000123C0">
      <w:pPr>
        <w:widowControl/>
        <w:ind w:left="270"/>
        <w:rPr>
          <w:rFonts w:ascii="Times New Roman" w:hAnsi="Times New Roman"/>
        </w:rPr>
      </w:pPr>
      <w:r w:rsidRPr="000123C0">
        <w:rPr>
          <w:rFonts w:ascii="Times New Roman" w:hAnsi="Times New Roman"/>
          <w:noProof/>
          <w:lang w:eastAsia="en-GB"/>
        </w:rPr>
        <mc:AlternateContent>
          <mc:Choice Requires="wps">
            <w:drawing>
              <wp:anchor distT="0" distB="0" distL="114300" distR="114300" simplePos="0" relativeHeight="251659264" behindDoc="0" locked="0" layoutInCell="0" allowOverlap="1" wp14:anchorId="4AA37166" wp14:editId="7B422A7F">
                <wp:simplePos x="0" y="0"/>
                <wp:positionH relativeFrom="column">
                  <wp:posOffset>137160</wp:posOffset>
                </wp:positionH>
                <wp:positionV relativeFrom="paragraph">
                  <wp:posOffset>132080</wp:posOffset>
                </wp:positionV>
                <wp:extent cx="4937760" cy="0"/>
                <wp:effectExtent l="13335" t="5080" r="11430" b="1397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4pt" to="399.6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" o:allowincell="f"/>
            </w:pict>
          </mc:Fallback>
        </mc:AlternateContent>
      </w:r>
    </w:p>
    <w:p w:rsidR="000123C0" w:rsidRPr="000123C0" w:rsidRDefault="000123C0" w:rsidP="000123C0">
      <w:pPr>
        <w:rPr>
          <w:rFonts w:ascii="Times New Roman" w:hAnsi="Times New Roman"/>
          <w:sz w:val="22"/>
          <w:szCs w:val="22"/>
        </w:rPr>
      </w:pPr>
      <w:r w:rsidRPr="000123C0">
        <w:rPr>
          <w:rFonts w:ascii="Times New Roman" w:hAnsi="Times New Roman"/>
          <w:b/>
          <w:sz w:val="22"/>
          <w:szCs w:val="22"/>
          <w:u w:val="single"/>
          <w:lang w:val="en-IE"/>
        </w:rPr>
        <w:t xml:space="preserve">Please Return Tenders in Hard Copy x </w:t>
      </w:r>
      <w:r w:rsidR="00296003">
        <w:rPr>
          <w:rFonts w:ascii="Times New Roman" w:hAnsi="Times New Roman"/>
          <w:b/>
          <w:sz w:val="22"/>
          <w:szCs w:val="22"/>
          <w:u w:val="single"/>
          <w:lang w:val="en-IE"/>
        </w:rPr>
        <w:t>3</w:t>
      </w:r>
      <w:r w:rsidRPr="000123C0">
        <w:rPr>
          <w:rFonts w:ascii="Times New Roman" w:hAnsi="Times New Roman"/>
          <w:b/>
          <w:sz w:val="22"/>
          <w:szCs w:val="22"/>
          <w:u w:val="single"/>
          <w:lang w:val="en-IE"/>
        </w:rPr>
        <w:t xml:space="preserve"> to:</w:t>
      </w:r>
    </w:p>
    <w:p w:rsidR="000123C0" w:rsidRPr="000123C0" w:rsidRDefault="000123C0" w:rsidP="000123C0">
      <w:pPr>
        <w:widowControl/>
        <w:rPr>
          <w:rFonts w:ascii="Times New Roman" w:hAnsi="Times New Roman"/>
          <w:sz w:val="20"/>
        </w:rPr>
      </w:pPr>
    </w:p>
    <w:p w:rsidR="003B0452" w:rsidRPr="000123C0" w:rsidRDefault="003B0452" w:rsidP="003B0452">
      <w:pPr>
        <w:pStyle w:val="BodyText"/>
        <w:ind w:left="720" w:firstLine="720"/>
        <w:rPr>
          <w:szCs w:val="22"/>
        </w:rPr>
      </w:pPr>
      <w:r w:rsidRPr="000123C0">
        <w:rPr>
          <w:szCs w:val="22"/>
        </w:rPr>
        <w:t xml:space="preserve">FAO: </w:t>
      </w:r>
      <w:r w:rsidRPr="000123C0">
        <w:rPr>
          <w:szCs w:val="22"/>
        </w:rPr>
        <w:tab/>
      </w:r>
      <w:r w:rsidRPr="000123C0">
        <w:rPr>
          <w:szCs w:val="22"/>
        </w:rPr>
        <w:tab/>
      </w:r>
      <w:r w:rsidR="00296003">
        <w:rPr>
          <w:szCs w:val="22"/>
        </w:rPr>
        <w:t xml:space="preserve">Ruairí Ó Conchúir </w:t>
      </w:r>
      <w:r w:rsidRPr="000123C0">
        <w:rPr>
          <w:szCs w:val="22"/>
        </w:rPr>
        <w:t xml:space="preserve"> </w:t>
      </w:r>
    </w:p>
    <w:p w:rsidR="003B0452" w:rsidRPr="000123C0" w:rsidRDefault="003B0452" w:rsidP="003B0452">
      <w:pPr>
        <w:pStyle w:val="BodyText"/>
        <w:ind w:left="720" w:firstLine="720"/>
        <w:rPr>
          <w:bCs/>
          <w:szCs w:val="22"/>
        </w:rPr>
      </w:pPr>
      <w:r w:rsidRPr="000123C0">
        <w:rPr>
          <w:szCs w:val="22"/>
        </w:rPr>
        <w:t xml:space="preserve">Tender Ref: </w:t>
      </w:r>
      <w:r w:rsidRPr="000123C0">
        <w:rPr>
          <w:szCs w:val="22"/>
        </w:rPr>
        <w:tab/>
      </w:r>
      <w:r>
        <w:rPr>
          <w:szCs w:val="22"/>
        </w:rPr>
        <w:t xml:space="preserve">IFI / </w:t>
      </w:r>
      <w:r w:rsidRPr="000123C0">
        <w:rPr>
          <w:szCs w:val="22"/>
        </w:rPr>
        <w:t xml:space="preserve">MulkearLIFE </w:t>
      </w:r>
      <w:r w:rsidR="00773099">
        <w:rPr>
          <w:szCs w:val="22"/>
        </w:rPr>
        <w:t>GIS Support</w:t>
      </w:r>
      <w:r w:rsidRPr="000123C0">
        <w:rPr>
          <w:szCs w:val="22"/>
        </w:rPr>
        <w:t xml:space="preserve"> /</w:t>
      </w:r>
      <w:r w:rsidR="00871C9C">
        <w:rPr>
          <w:szCs w:val="22"/>
        </w:rPr>
        <w:t xml:space="preserve"> </w:t>
      </w:r>
      <w:r w:rsidRPr="000123C0">
        <w:rPr>
          <w:szCs w:val="22"/>
        </w:rPr>
        <w:t>2014</w:t>
      </w:r>
    </w:p>
    <w:p w:rsidR="003B0452" w:rsidRPr="000123C0" w:rsidRDefault="003B0452" w:rsidP="003B0452">
      <w:pPr>
        <w:widowControl/>
        <w:jc w:val="both"/>
        <w:rPr>
          <w:rFonts w:ascii="Times New Roman" w:hAnsi="Times New Roman"/>
          <w:b/>
          <w:sz w:val="22"/>
          <w:szCs w:val="22"/>
        </w:rPr>
      </w:pPr>
      <w:r w:rsidRPr="000123C0">
        <w:rPr>
          <w:rFonts w:ascii="Times New Roman" w:hAnsi="Times New Roman"/>
          <w:b/>
          <w:sz w:val="22"/>
          <w:szCs w:val="22"/>
        </w:rPr>
        <w:tab/>
      </w:r>
      <w:r w:rsidRPr="000123C0">
        <w:rPr>
          <w:rFonts w:ascii="Times New Roman" w:hAnsi="Times New Roman"/>
          <w:b/>
          <w:sz w:val="22"/>
          <w:szCs w:val="22"/>
        </w:rPr>
        <w:tab/>
        <w:t>Address:</w:t>
      </w:r>
      <w:r w:rsidRPr="000123C0">
        <w:rPr>
          <w:rFonts w:ascii="Times New Roman" w:hAnsi="Times New Roman"/>
          <w:b/>
          <w:sz w:val="22"/>
          <w:szCs w:val="22"/>
        </w:rPr>
        <w:tab/>
        <w:t>Inland Fisheries Ireland,</w:t>
      </w:r>
    </w:p>
    <w:p w:rsidR="00296003" w:rsidRDefault="003B0452" w:rsidP="003B0452">
      <w:pPr>
        <w:widowControl/>
        <w:jc w:val="both"/>
        <w:rPr>
          <w:rFonts w:ascii="Times New Roman" w:hAnsi="Times New Roman"/>
          <w:b/>
          <w:sz w:val="22"/>
          <w:szCs w:val="22"/>
        </w:rPr>
      </w:pP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b/>
          <w:sz w:val="22"/>
          <w:szCs w:val="22"/>
        </w:rPr>
        <w:tab/>
      </w:r>
      <w:r w:rsidR="00296003">
        <w:rPr>
          <w:rFonts w:ascii="Times New Roman" w:hAnsi="Times New Roman"/>
          <w:b/>
          <w:sz w:val="22"/>
          <w:szCs w:val="22"/>
        </w:rPr>
        <w:t>Ashbourne Business Park</w:t>
      </w:r>
    </w:p>
    <w:p w:rsidR="003B0452" w:rsidRPr="000123C0" w:rsidRDefault="00296003" w:rsidP="00296003">
      <w:pPr>
        <w:widowControl/>
        <w:ind w:left="2160" w:firstLine="720"/>
        <w:jc w:val="both"/>
        <w:rPr>
          <w:rFonts w:ascii="Times New Roman" w:hAnsi="Times New Roman"/>
          <w:b/>
          <w:sz w:val="22"/>
          <w:szCs w:val="22"/>
        </w:rPr>
      </w:pPr>
      <w:r>
        <w:rPr>
          <w:rFonts w:ascii="Times New Roman" w:hAnsi="Times New Roman"/>
          <w:b/>
          <w:sz w:val="22"/>
          <w:szCs w:val="22"/>
        </w:rPr>
        <w:t>Dock Road</w:t>
      </w:r>
    </w:p>
    <w:p w:rsidR="003B0452" w:rsidRDefault="00296003" w:rsidP="003B0452">
      <w:pPr>
        <w:widowControl/>
        <w:ind w:left="2160" w:firstLine="720"/>
        <w:jc w:val="both"/>
        <w:rPr>
          <w:rFonts w:ascii="Times New Roman" w:hAnsi="Times New Roman"/>
          <w:b/>
          <w:sz w:val="22"/>
          <w:szCs w:val="22"/>
        </w:rPr>
      </w:pPr>
      <w:r>
        <w:rPr>
          <w:rFonts w:ascii="Times New Roman" w:hAnsi="Times New Roman"/>
          <w:b/>
          <w:sz w:val="22"/>
          <w:szCs w:val="22"/>
        </w:rPr>
        <w:t>Limerick</w:t>
      </w:r>
    </w:p>
    <w:p w:rsidR="003B0452" w:rsidRDefault="003B0452" w:rsidP="003B0452">
      <w:pPr>
        <w:widowControl/>
        <w:ind w:left="2160" w:firstLine="720"/>
        <w:jc w:val="both"/>
        <w:rPr>
          <w:rFonts w:ascii="Times New Roman" w:hAnsi="Times New Roman"/>
          <w:b/>
          <w:sz w:val="22"/>
          <w:szCs w:val="22"/>
        </w:rPr>
      </w:pPr>
      <w:r>
        <w:rPr>
          <w:rFonts w:ascii="Times New Roman" w:hAnsi="Times New Roman"/>
          <w:b/>
          <w:sz w:val="22"/>
          <w:szCs w:val="22"/>
        </w:rPr>
        <w:t>Ireland</w:t>
      </w:r>
    </w:p>
    <w:p w:rsidR="000123C0" w:rsidRPr="000123C0" w:rsidRDefault="000123C0" w:rsidP="000123C0">
      <w:pPr>
        <w:widowControl/>
        <w:jc w:val="both"/>
        <w:rPr>
          <w:rFonts w:ascii="Times New Roman" w:hAnsi="Times New Roman"/>
          <w:sz w:val="20"/>
          <w:lang w:val="en-US"/>
        </w:rPr>
      </w:pPr>
      <w:r w:rsidRPr="000123C0">
        <w:rPr>
          <w:rFonts w:ascii="Times New Roman" w:hAnsi="Times New Roman"/>
          <w:sz w:val="20"/>
          <w:lang w:val="en-US"/>
        </w:rPr>
        <w:br w:type="page"/>
      </w:r>
    </w:p>
    <w:p w:rsidR="000123C0" w:rsidRPr="000123C0" w:rsidRDefault="000123C0" w:rsidP="000123C0">
      <w:pPr>
        <w:widowControl/>
        <w:numPr>
          <w:ilvl w:val="0"/>
          <w:numId w:val="2"/>
        </w:numPr>
        <w:tabs>
          <w:tab w:val="left" w:pos="131"/>
          <w:tab w:val="left" w:pos="851"/>
        </w:tabs>
        <w:ind w:hanging="1215"/>
        <w:jc w:val="both"/>
        <w:rPr>
          <w:rFonts w:ascii="Times New Roman" w:hAnsi="Times New Roman"/>
          <w:b/>
          <w:sz w:val="22"/>
          <w:szCs w:val="22"/>
        </w:rPr>
      </w:pPr>
      <w:r w:rsidRPr="000123C0">
        <w:rPr>
          <w:rFonts w:ascii="Times New Roman" w:hAnsi="Times New Roman"/>
          <w:b/>
          <w:sz w:val="22"/>
          <w:szCs w:val="22"/>
        </w:rPr>
        <w:lastRenderedPageBreak/>
        <w:t>INTRODUCTION AND CONTRACTING AUTHORITY</w:t>
      </w:r>
    </w:p>
    <w:p w:rsidR="00D44A6C" w:rsidRPr="0084482A" w:rsidRDefault="00D44A6C" w:rsidP="000123C0">
      <w:pPr>
        <w:widowControl/>
        <w:numPr>
          <w:ilvl w:val="1"/>
          <w:numId w:val="1"/>
        </w:numPr>
        <w:tabs>
          <w:tab w:val="left" w:pos="131"/>
          <w:tab w:val="left" w:pos="851"/>
        </w:tabs>
        <w:ind w:left="794" w:hanging="794"/>
        <w:jc w:val="both"/>
        <w:rPr>
          <w:rFonts w:ascii="Times New Roman" w:hAnsi="Times New Roman"/>
          <w:sz w:val="22"/>
          <w:szCs w:val="22"/>
        </w:rPr>
      </w:pPr>
      <w:r w:rsidRPr="0084482A">
        <w:rPr>
          <w:rFonts w:ascii="Times New Roman" w:hAnsi="Times New Roman"/>
          <w:sz w:val="22"/>
          <w:szCs w:val="22"/>
        </w:rPr>
        <w:t xml:space="preserve">Inland Fisheries Ireland was formed in July 2010 following the amalgamation of the Central Fisheries Board and seven Regional Fisheries Boards into a single state agency. IFI is responsible for the protection, management and conservation of the inland fisheries resource across the country. Ireland has over 70,000 kilometres of rivers and streams and 144,000 hectares of lakes all of which fall under the jurisdiction of IFI. </w:t>
      </w:r>
    </w:p>
    <w:p w:rsidR="00D44A6C" w:rsidRPr="0084482A" w:rsidRDefault="00D44A6C" w:rsidP="00D44A6C">
      <w:pPr>
        <w:widowControl/>
        <w:tabs>
          <w:tab w:val="left" w:pos="131"/>
          <w:tab w:val="left" w:pos="851"/>
        </w:tabs>
        <w:ind w:left="794"/>
        <w:jc w:val="both"/>
        <w:rPr>
          <w:rFonts w:ascii="Times New Roman" w:hAnsi="Times New Roman"/>
          <w:sz w:val="22"/>
          <w:szCs w:val="22"/>
        </w:rPr>
      </w:pPr>
    </w:p>
    <w:p w:rsidR="0084482A" w:rsidRPr="0084482A"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84482A">
        <w:rPr>
          <w:rFonts w:ascii="Times New Roman" w:hAnsi="Times New Roman"/>
          <w:sz w:val="22"/>
          <w:szCs w:val="22"/>
        </w:rPr>
        <w:t xml:space="preserve">MulkearLIFE </w:t>
      </w:r>
      <w:hyperlink r:id="rId11" w:history="1">
        <w:r w:rsidRPr="0084482A">
          <w:rPr>
            <w:rStyle w:val="Hyperlink"/>
            <w:rFonts w:ascii="Times New Roman" w:hAnsi="Times New Roman"/>
            <w:sz w:val="22"/>
            <w:szCs w:val="22"/>
          </w:rPr>
          <w:t>www.mulkearlife.com</w:t>
        </w:r>
      </w:hyperlink>
      <w:r w:rsidRPr="0084482A">
        <w:rPr>
          <w:rFonts w:ascii="Times New Roman" w:hAnsi="Times New Roman"/>
          <w:sz w:val="22"/>
          <w:szCs w:val="22"/>
        </w:rPr>
        <w:t xml:space="preserve"> is a five-year partnership based project working on the restoration of the Mulkear River catchment for Atlantic Salmon, Sea Lamprey and European Otter. The catchment is part of the Lower Shannon Special Area of Conservation. MulkearLIFE is one of the first and most important integrated catchment management projects in Ireland and is a flagship EC co-funded LIFE Nature project. Inland Fisheries Ireland is the Coordinating Beneficiary and the Office of Public Works and Limerick County Council are the associated project partners. The main project objective is to restore, through in-stream rehabilitation works, degraded habitats along stretches of the Mulkear River and its principal tributaries. While the main target species are Atlantic Salmon, Sea Lamprey and Otter, the project actions benefit a wide range of other fish species, invertebrates, birds and mammals by creating habitat complexity which leads to an overall increase in biodiversity. </w:t>
      </w:r>
    </w:p>
    <w:p w:rsidR="0084482A" w:rsidRPr="0084482A" w:rsidRDefault="0084482A" w:rsidP="0084482A">
      <w:pPr>
        <w:pStyle w:val="ListParagraph"/>
        <w:rPr>
          <w:rFonts w:ascii="Times New Roman" w:hAnsi="Times New Roman"/>
          <w:sz w:val="22"/>
          <w:szCs w:val="22"/>
        </w:rPr>
      </w:pPr>
    </w:p>
    <w:p w:rsidR="0084482A"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84482A">
        <w:rPr>
          <w:rFonts w:ascii="Times New Roman" w:hAnsi="Times New Roman"/>
          <w:sz w:val="22"/>
          <w:szCs w:val="22"/>
        </w:rPr>
        <w:t xml:space="preserve">To help </w:t>
      </w:r>
      <w:r w:rsidR="00CE30AD">
        <w:rPr>
          <w:rFonts w:ascii="Times New Roman" w:hAnsi="Times New Roman"/>
          <w:sz w:val="22"/>
          <w:szCs w:val="22"/>
        </w:rPr>
        <w:t xml:space="preserve">MulkearLIFE ensure all aspects of its work programme are fully </w:t>
      </w:r>
      <w:r w:rsidR="00AD75B2">
        <w:rPr>
          <w:rFonts w:ascii="Times New Roman" w:hAnsi="Times New Roman"/>
          <w:sz w:val="22"/>
          <w:szCs w:val="22"/>
        </w:rPr>
        <w:t xml:space="preserve">achieved </w:t>
      </w:r>
      <w:r w:rsidR="00CE30AD">
        <w:rPr>
          <w:rFonts w:ascii="Times New Roman" w:hAnsi="Times New Roman"/>
          <w:sz w:val="22"/>
          <w:szCs w:val="22"/>
        </w:rPr>
        <w:t xml:space="preserve">and </w:t>
      </w:r>
      <w:r w:rsidRPr="0084482A">
        <w:rPr>
          <w:rFonts w:ascii="Times New Roman" w:hAnsi="Times New Roman"/>
          <w:sz w:val="22"/>
          <w:szCs w:val="22"/>
        </w:rPr>
        <w:t>the objectives and deliverables of MulkearLIFE</w:t>
      </w:r>
      <w:r w:rsidR="00296003">
        <w:rPr>
          <w:rFonts w:ascii="Times New Roman" w:hAnsi="Times New Roman"/>
          <w:sz w:val="22"/>
          <w:szCs w:val="22"/>
        </w:rPr>
        <w:t xml:space="preserve"> are</w:t>
      </w:r>
      <w:r w:rsidR="00CE30AD">
        <w:rPr>
          <w:rFonts w:ascii="Times New Roman" w:hAnsi="Times New Roman"/>
          <w:sz w:val="22"/>
          <w:szCs w:val="22"/>
        </w:rPr>
        <w:t xml:space="preserve"> fully realised </w:t>
      </w:r>
      <w:r w:rsidRPr="0084482A">
        <w:rPr>
          <w:rFonts w:ascii="Times New Roman" w:hAnsi="Times New Roman"/>
          <w:sz w:val="22"/>
          <w:szCs w:val="22"/>
        </w:rPr>
        <w:t>it is propo</w:t>
      </w:r>
      <w:r w:rsidR="00D44A6C" w:rsidRPr="0084482A">
        <w:rPr>
          <w:rFonts w:ascii="Times New Roman" w:hAnsi="Times New Roman"/>
          <w:sz w:val="22"/>
          <w:szCs w:val="22"/>
        </w:rPr>
        <w:t xml:space="preserve">sed </w:t>
      </w:r>
      <w:r w:rsidRPr="0084482A">
        <w:rPr>
          <w:rFonts w:ascii="Times New Roman" w:hAnsi="Times New Roman"/>
          <w:sz w:val="22"/>
          <w:szCs w:val="22"/>
        </w:rPr>
        <w:t xml:space="preserve">to enter into a contract with a suitably qualified and competent contractor who will supply MulkearLIFE with </w:t>
      </w:r>
      <w:r w:rsidR="00AD75B2">
        <w:rPr>
          <w:rFonts w:ascii="Times New Roman" w:hAnsi="Times New Roman"/>
          <w:sz w:val="22"/>
          <w:szCs w:val="22"/>
        </w:rPr>
        <w:t>GIS support</w:t>
      </w:r>
      <w:r w:rsidR="00CE30AD">
        <w:rPr>
          <w:rFonts w:ascii="Times New Roman" w:hAnsi="Times New Roman"/>
          <w:sz w:val="22"/>
          <w:szCs w:val="22"/>
        </w:rPr>
        <w:t>.</w:t>
      </w:r>
      <w:r w:rsidRPr="0084482A">
        <w:rPr>
          <w:rFonts w:ascii="Times New Roman" w:hAnsi="Times New Roman"/>
          <w:sz w:val="22"/>
          <w:szCs w:val="22"/>
        </w:rPr>
        <w:t xml:space="preserve"> </w:t>
      </w:r>
    </w:p>
    <w:p w:rsidR="0084482A" w:rsidRDefault="0084482A" w:rsidP="0084482A">
      <w:pPr>
        <w:pStyle w:val="ListParagraph"/>
        <w:rPr>
          <w:rFonts w:ascii="Times New Roman" w:hAnsi="Times New Roman"/>
          <w:sz w:val="22"/>
          <w:szCs w:val="22"/>
        </w:rPr>
      </w:pPr>
    </w:p>
    <w:p w:rsidR="000123C0" w:rsidRPr="0084482A"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84482A">
        <w:rPr>
          <w:rFonts w:ascii="Times New Roman" w:hAnsi="Times New Roman"/>
          <w:sz w:val="22"/>
          <w:szCs w:val="22"/>
        </w:rPr>
        <w:t xml:space="preserve">The appointment is being made by a process of competitive tender. </w:t>
      </w:r>
      <w:r w:rsidRPr="0084482A">
        <w:rPr>
          <w:rFonts w:ascii="Times New Roman" w:hAnsi="Times New Roman"/>
          <w:color w:val="000000"/>
          <w:sz w:val="22"/>
          <w:szCs w:val="22"/>
        </w:rPr>
        <w:t>Please</w:t>
      </w:r>
      <w:r w:rsidRPr="0084482A">
        <w:rPr>
          <w:rStyle w:val="Emphasis"/>
          <w:rFonts w:ascii="Times New Roman" w:hAnsi="Times New Roman"/>
          <w:color w:val="000000"/>
          <w:sz w:val="22"/>
          <w:szCs w:val="22"/>
        </w:rPr>
        <w:t xml:space="preserve"> note that, as this is</w:t>
      </w:r>
      <w:r w:rsidR="009B6895" w:rsidRPr="0084482A">
        <w:rPr>
          <w:rStyle w:val="Emphasis"/>
          <w:rFonts w:ascii="Times New Roman" w:hAnsi="Times New Roman"/>
          <w:color w:val="000000"/>
          <w:sz w:val="22"/>
          <w:szCs w:val="22"/>
        </w:rPr>
        <w:t xml:space="preserve"> a below threshold procurement, </w:t>
      </w:r>
      <w:r w:rsidRPr="0084482A">
        <w:rPr>
          <w:rStyle w:val="Emphasis"/>
          <w:rFonts w:ascii="Times New Roman" w:hAnsi="Times New Roman"/>
          <w:color w:val="000000"/>
          <w:sz w:val="22"/>
          <w:szCs w:val="22"/>
        </w:rPr>
        <w:t>IFI</w:t>
      </w:r>
      <w:r w:rsidR="009B6895" w:rsidRPr="0084482A">
        <w:rPr>
          <w:rStyle w:val="Emphasis"/>
          <w:rFonts w:ascii="Times New Roman" w:hAnsi="Times New Roman"/>
          <w:color w:val="000000"/>
          <w:sz w:val="22"/>
          <w:szCs w:val="22"/>
        </w:rPr>
        <w:t xml:space="preserve"> </w:t>
      </w:r>
      <w:r w:rsidRPr="0084482A">
        <w:rPr>
          <w:rStyle w:val="Emphasis"/>
          <w:rFonts w:ascii="Times New Roman" w:hAnsi="Times New Roman"/>
          <w:color w:val="000000"/>
          <w:sz w:val="22"/>
          <w:szCs w:val="22"/>
        </w:rPr>
        <w:t>is not under a legal obligation to comply with the full requirements of EU Council Directive 2004/18 EC. IFI</w:t>
      </w:r>
      <w:r w:rsidR="009B6895" w:rsidRPr="0084482A">
        <w:rPr>
          <w:rStyle w:val="Emphasis"/>
          <w:rFonts w:ascii="Times New Roman" w:hAnsi="Times New Roman"/>
          <w:color w:val="000000"/>
          <w:sz w:val="22"/>
          <w:szCs w:val="22"/>
        </w:rPr>
        <w:t xml:space="preserve"> will however ensure th</w:t>
      </w:r>
      <w:r w:rsidR="00F4556B" w:rsidRPr="0084482A">
        <w:rPr>
          <w:rStyle w:val="Emphasis"/>
          <w:rFonts w:ascii="Times New Roman" w:hAnsi="Times New Roman"/>
          <w:color w:val="000000"/>
          <w:sz w:val="22"/>
          <w:szCs w:val="22"/>
        </w:rPr>
        <w:t>e</w:t>
      </w:r>
      <w:r w:rsidR="009B6895" w:rsidRPr="0084482A">
        <w:rPr>
          <w:rStyle w:val="Emphasis"/>
          <w:rFonts w:ascii="Times New Roman" w:hAnsi="Times New Roman"/>
          <w:color w:val="000000"/>
          <w:sz w:val="22"/>
          <w:szCs w:val="22"/>
        </w:rPr>
        <w:t xml:space="preserve"> </w:t>
      </w:r>
      <w:r w:rsidRPr="0084482A">
        <w:rPr>
          <w:rStyle w:val="Emphasis"/>
          <w:rFonts w:ascii="Times New Roman" w:hAnsi="Times New Roman"/>
          <w:color w:val="000000"/>
          <w:sz w:val="22"/>
          <w:szCs w:val="22"/>
        </w:rPr>
        <w:t>process is fair, objective, transparent and non-discriminatory.</w:t>
      </w:r>
    </w:p>
    <w:p w:rsidR="000123C0" w:rsidRPr="0084482A" w:rsidRDefault="000123C0" w:rsidP="000123C0">
      <w:pPr>
        <w:widowControl/>
        <w:tabs>
          <w:tab w:val="left" w:pos="131"/>
          <w:tab w:val="left" w:pos="851"/>
        </w:tabs>
        <w:jc w:val="both"/>
        <w:rPr>
          <w:rFonts w:ascii="Times New Roman" w:hAnsi="Times New Roman"/>
          <w:sz w:val="22"/>
          <w:szCs w:val="22"/>
        </w:rPr>
      </w:pPr>
    </w:p>
    <w:p w:rsidR="000123C0" w:rsidRPr="0084482A"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84482A">
        <w:rPr>
          <w:rFonts w:ascii="Times New Roman" w:hAnsi="Times New Roman"/>
          <w:sz w:val="22"/>
          <w:szCs w:val="22"/>
        </w:rPr>
        <w:t xml:space="preserve">Suitably qualified contractors (hereinafter referred to as ‘Tenderers’) are hereby invited to submit a Tender. </w:t>
      </w:r>
    </w:p>
    <w:p w:rsidR="000123C0" w:rsidRPr="0084482A" w:rsidRDefault="000123C0" w:rsidP="000123C0">
      <w:pPr>
        <w:pStyle w:val="BodyText2"/>
        <w:widowControl/>
        <w:ind w:left="0"/>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PROJECT DESCRIPTION</w:t>
      </w:r>
    </w:p>
    <w:p w:rsidR="000123C0" w:rsidRPr="00F4556B" w:rsidRDefault="000123C0" w:rsidP="000123C0">
      <w:pPr>
        <w:widowControl/>
        <w:numPr>
          <w:ilvl w:val="1"/>
          <w:numId w:val="1"/>
        </w:numPr>
        <w:tabs>
          <w:tab w:val="left" w:pos="131"/>
          <w:tab w:val="left" w:pos="851"/>
        </w:tabs>
        <w:ind w:left="851" w:hanging="851"/>
        <w:jc w:val="both"/>
        <w:rPr>
          <w:rFonts w:ascii="Times New Roman" w:hAnsi="Times New Roman"/>
          <w:bCs/>
          <w:sz w:val="22"/>
          <w:szCs w:val="22"/>
        </w:rPr>
      </w:pPr>
      <w:r w:rsidRPr="00F4556B">
        <w:rPr>
          <w:rFonts w:ascii="Times New Roman" w:hAnsi="Times New Roman"/>
          <w:sz w:val="22"/>
          <w:szCs w:val="22"/>
        </w:rPr>
        <w:t xml:space="preserve">On </w:t>
      </w:r>
      <w:r w:rsidR="009B6895" w:rsidRPr="00F4556B">
        <w:rPr>
          <w:rFonts w:ascii="Times New Roman" w:hAnsi="Times New Roman"/>
          <w:sz w:val="22"/>
          <w:szCs w:val="22"/>
        </w:rPr>
        <w:t xml:space="preserve">the </w:t>
      </w:r>
      <w:r w:rsidR="00296003">
        <w:rPr>
          <w:rFonts w:ascii="Times New Roman" w:hAnsi="Times New Roman"/>
          <w:sz w:val="22"/>
          <w:szCs w:val="22"/>
        </w:rPr>
        <w:t>3</w:t>
      </w:r>
      <w:r w:rsidR="00296003" w:rsidRPr="00296003">
        <w:rPr>
          <w:rFonts w:ascii="Times New Roman" w:hAnsi="Times New Roman"/>
          <w:sz w:val="22"/>
          <w:szCs w:val="22"/>
          <w:vertAlign w:val="superscript"/>
        </w:rPr>
        <w:t>nd</w:t>
      </w:r>
      <w:r w:rsidR="00296003">
        <w:rPr>
          <w:rFonts w:ascii="Times New Roman" w:hAnsi="Times New Roman"/>
          <w:sz w:val="22"/>
          <w:szCs w:val="22"/>
        </w:rPr>
        <w:t xml:space="preserve"> July </w:t>
      </w:r>
      <w:r w:rsidR="009B6895" w:rsidRPr="00F4556B">
        <w:rPr>
          <w:rFonts w:ascii="Times New Roman" w:hAnsi="Times New Roman"/>
          <w:sz w:val="22"/>
          <w:szCs w:val="22"/>
        </w:rPr>
        <w:t>2014</w:t>
      </w:r>
      <w:r w:rsidRPr="00F4556B">
        <w:rPr>
          <w:rFonts w:ascii="Times New Roman" w:hAnsi="Times New Roman"/>
          <w:sz w:val="22"/>
          <w:szCs w:val="22"/>
        </w:rPr>
        <w:t xml:space="preserve"> IFI published an invitation to tender </w:t>
      </w:r>
      <w:r w:rsidR="00296003">
        <w:rPr>
          <w:rFonts w:ascii="Times New Roman" w:hAnsi="Times New Roman"/>
          <w:sz w:val="22"/>
          <w:szCs w:val="22"/>
        </w:rPr>
        <w:t xml:space="preserve">in the Irish Independent newspaper </w:t>
      </w:r>
      <w:r w:rsidRPr="00F4556B">
        <w:rPr>
          <w:rFonts w:ascii="Times New Roman" w:hAnsi="Times New Roman"/>
          <w:sz w:val="22"/>
          <w:szCs w:val="22"/>
        </w:rPr>
        <w:t xml:space="preserve">advertising this project. </w:t>
      </w:r>
      <w:r w:rsidRPr="00F4556B">
        <w:rPr>
          <w:rFonts w:ascii="Times New Roman" w:hAnsi="Times New Roman"/>
          <w:bCs/>
          <w:sz w:val="22"/>
          <w:szCs w:val="22"/>
        </w:rPr>
        <w:t>Please refer to Schedule 1 – Specification, for full details.</w:t>
      </w:r>
    </w:p>
    <w:p w:rsidR="000123C0" w:rsidRPr="000123C0" w:rsidRDefault="000123C0" w:rsidP="000123C0">
      <w:pPr>
        <w:widowControl/>
        <w:tabs>
          <w:tab w:val="left" w:pos="851"/>
        </w:tabs>
        <w:ind w:left="851" w:hanging="851"/>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The Contract Period will be for </w:t>
      </w:r>
      <w:r w:rsidR="00296003">
        <w:rPr>
          <w:rFonts w:ascii="Times New Roman" w:hAnsi="Times New Roman"/>
          <w:sz w:val="22"/>
          <w:szCs w:val="22"/>
        </w:rPr>
        <w:t>4</w:t>
      </w:r>
      <w:r w:rsidR="00735EFA">
        <w:rPr>
          <w:rFonts w:ascii="Times New Roman" w:hAnsi="Times New Roman"/>
          <w:sz w:val="22"/>
          <w:szCs w:val="22"/>
        </w:rPr>
        <w:t xml:space="preserve"> months</w:t>
      </w:r>
      <w:r w:rsidRPr="000123C0">
        <w:rPr>
          <w:rFonts w:ascii="Times New Roman" w:hAnsi="Times New Roman"/>
          <w:sz w:val="22"/>
          <w:szCs w:val="22"/>
        </w:rPr>
        <w:t xml:space="preserve"> subject to budget, performance review, and other factors and may be extended </w:t>
      </w:r>
      <w:r w:rsidR="00296003">
        <w:rPr>
          <w:rFonts w:ascii="Times New Roman" w:hAnsi="Times New Roman"/>
          <w:sz w:val="22"/>
          <w:szCs w:val="22"/>
        </w:rPr>
        <w:t xml:space="preserve">by an additional 2 months </w:t>
      </w:r>
      <w:r w:rsidRPr="000123C0">
        <w:rPr>
          <w:rFonts w:ascii="Times New Roman" w:hAnsi="Times New Roman"/>
          <w:sz w:val="22"/>
          <w:szCs w:val="22"/>
        </w:rPr>
        <w:t>at the request of IFI.</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It is anticipated that the Contract will commence as of the date of award of contract.</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IFI’s detailed requirements are set out in the Specification Document attached at </w:t>
      </w:r>
      <w:r w:rsidRPr="000123C0">
        <w:rPr>
          <w:rFonts w:ascii="Times New Roman" w:hAnsi="Times New Roman"/>
          <w:b/>
          <w:sz w:val="22"/>
          <w:szCs w:val="22"/>
        </w:rPr>
        <w:t>Schedule 1</w:t>
      </w:r>
      <w:r w:rsidRPr="000123C0">
        <w:rPr>
          <w:rFonts w:ascii="Times New Roman" w:hAnsi="Times New Roman"/>
          <w:sz w:val="22"/>
          <w:szCs w:val="22"/>
        </w:rPr>
        <w:t xml:space="preserve">. </w:t>
      </w:r>
    </w:p>
    <w:p w:rsid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TENDER STRUCTURE AND LANGUAGE</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Tenderers are required to structure their Tender in the format set out in the Form of Tender document attached at </w:t>
      </w:r>
      <w:r w:rsidRPr="000123C0">
        <w:rPr>
          <w:rFonts w:ascii="Times New Roman" w:hAnsi="Times New Roman"/>
          <w:b/>
          <w:sz w:val="22"/>
          <w:szCs w:val="22"/>
        </w:rPr>
        <w:t>Schedule 2</w:t>
      </w:r>
      <w:r w:rsidRPr="000123C0">
        <w:rPr>
          <w:rFonts w:ascii="Times New Roman" w:hAnsi="Times New Roman"/>
          <w:sz w:val="22"/>
          <w:szCs w:val="22"/>
        </w:rPr>
        <w:t>.</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The Tender and all accompanying documents are to be in the English language. [In circumstances where an original document which is to form part of the Tender is not in the English language, the Tenderer must provide an accurate English translation together with a copy of the document in its original language.]</w:t>
      </w:r>
    </w:p>
    <w:p w:rsidR="000123C0" w:rsidRDefault="000123C0" w:rsidP="000123C0">
      <w:pPr>
        <w:pStyle w:val="BodyText"/>
        <w:tabs>
          <w:tab w:val="clear" w:pos="851"/>
          <w:tab w:val="left" w:pos="0"/>
        </w:tabs>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NUMBER OF COPIES</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Please return the signed original of the Tender plus three (3) additional hard c</w:t>
      </w:r>
      <w:r w:rsidR="009B6895">
        <w:rPr>
          <w:rFonts w:ascii="Times New Roman" w:hAnsi="Times New Roman"/>
          <w:sz w:val="22"/>
          <w:szCs w:val="22"/>
        </w:rPr>
        <w:t>opies.</w:t>
      </w:r>
    </w:p>
    <w:p w:rsid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SUBMISSION OF TENDERS</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Tenders must be submitted in the format requested and delivered </w:t>
      </w:r>
      <w:r w:rsidRPr="000123C0">
        <w:rPr>
          <w:rFonts w:ascii="Times New Roman" w:hAnsi="Times New Roman"/>
          <w:b/>
          <w:sz w:val="22"/>
          <w:szCs w:val="22"/>
        </w:rPr>
        <w:t>no later than 1</w:t>
      </w:r>
      <w:r w:rsidR="00296003">
        <w:rPr>
          <w:rFonts w:ascii="Times New Roman" w:hAnsi="Times New Roman"/>
          <w:b/>
          <w:sz w:val="22"/>
          <w:szCs w:val="22"/>
        </w:rPr>
        <w:t>7</w:t>
      </w:r>
      <w:r w:rsidR="00F4556B">
        <w:rPr>
          <w:rFonts w:ascii="Times New Roman" w:hAnsi="Times New Roman"/>
          <w:b/>
          <w:sz w:val="22"/>
          <w:szCs w:val="22"/>
        </w:rPr>
        <w:t>:00hrs</w:t>
      </w:r>
      <w:r w:rsidRPr="000123C0">
        <w:rPr>
          <w:rFonts w:ascii="Times New Roman" w:hAnsi="Times New Roman"/>
          <w:b/>
          <w:sz w:val="22"/>
          <w:szCs w:val="22"/>
        </w:rPr>
        <w:t xml:space="preserve"> on </w:t>
      </w:r>
      <w:r w:rsidR="00296003">
        <w:rPr>
          <w:rFonts w:ascii="Times New Roman" w:hAnsi="Times New Roman"/>
          <w:b/>
          <w:sz w:val="22"/>
          <w:szCs w:val="22"/>
        </w:rPr>
        <w:t xml:space="preserve">Friday </w:t>
      </w:r>
      <w:r w:rsidR="007F49B1">
        <w:rPr>
          <w:rFonts w:ascii="Times New Roman" w:hAnsi="Times New Roman"/>
          <w:b/>
          <w:sz w:val="22"/>
          <w:szCs w:val="22"/>
        </w:rPr>
        <w:t>18</w:t>
      </w:r>
      <w:r w:rsidR="007F49B1" w:rsidRPr="007F49B1">
        <w:rPr>
          <w:rFonts w:ascii="Times New Roman" w:hAnsi="Times New Roman"/>
          <w:b/>
          <w:sz w:val="22"/>
          <w:szCs w:val="22"/>
          <w:vertAlign w:val="superscript"/>
        </w:rPr>
        <w:t>th</w:t>
      </w:r>
      <w:r w:rsidR="007F49B1">
        <w:rPr>
          <w:rFonts w:ascii="Times New Roman" w:hAnsi="Times New Roman"/>
          <w:b/>
          <w:sz w:val="22"/>
          <w:szCs w:val="22"/>
        </w:rPr>
        <w:t xml:space="preserve"> </w:t>
      </w:r>
      <w:proofErr w:type="gramStart"/>
      <w:r w:rsidR="007F49B1">
        <w:rPr>
          <w:rFonts w:ascii="Times New Roman" w:hAnsi="Times New Roman"/>
          <w:b/>
          <w:sz w:val="22"/>
          <w:szCs w:val="22"/>
        </w:rPr>
        <w:t xml:space="preserve">July </w:t>
      </w:r>
      <w:r w:rsidR="00735EFA">
        <w:rPr>
          <w:rFonts w:ascii="Times New Roman" w:hAnsi="Times New Roman"/>
          <w:b/>
          <w:sz w:val="22"/>
          <w:szCs w:val="22"/>
        </w:rPr>
        <w:t xml:space="preserve"> </w:t>
      </w:r>
      <w:r w:rsidRPr="000123C0">
        <w:rPr>
          <w:rFonts w:ascii="Times New Roman" w:hAnsi="Times New Roman"/>
          <w:b/>
          <w:sz w:val="22"/>
          <w:szCs w:val="22"/>
        </w:rPr>
        <w:t>201</w:t>
      </w:r>
      <w:r w:rsidR="009B6895">
        <w:rPr>
          <w:rFonts w:ascii="Times New Roman" w:hAnsi="Times New Roman"/>
          <w:b/>
          <w:sz w:val="22"/>
          <w:szCs w:val="22"/>
        </w:rPr>
        <w:t>4</w:t>
      </w:r>
      <w:proofErr w:type="gramEnd"/>
      <w:r w:rsidRPr="000123C0">
        <w:rPr>
          <w:rFonts w:ascii="Times New Roman" w:hAnsi="Times New Roman"/>
          <w:b/>
          <w:sz w:val="22"/>
          <w:szCs w:val="22"/>
        </w:rPr>
        <w:t xml:space="preserve"> </w:t>
      </w:r>
      <w:r w:rsidRPr="000123C0">
        <w:rPr>
          <w:rFonts w:ascii="Times New Roman" w:hAnsi="Times New Roman"/>
          <w:sz w:val="22"/>
          <w:szCs w:val="22"/>
        </w:rPr>
        <w:t>(</w:t>
      </w:r>
      <w:proofErr w:type="spellStart"/>
      <w:r w:rsidRPr="000123C0">
        <w:rPr>
          <w:rFonts w:ascii="Times New Roman" w:hAnsi="Times New Roman"/>
          <w:sz w:val="22"/>
          <w:szCs w:val="22"/>
        </w:rPr>
        <w:t>‘the</w:t>
      </w:r>
      <w:proofErr w:type="spellEnd"/>
      <w:r w:rsidRPr="000123C0">
        <w:rPr>
          <w:rFonts w:ascii="Times New Roman" w:hAnsi="Times New Roman"/>
          <w:sz w:val="22"/>
          <w:szCs w:val="22"/>
        </w:rPr>
        <w:t xml:space="preserve"> Tender Deadline’)</w:t>
      </w:r>
      <w:r w:rsidRPr="000123C0">
        <w:rPr>
          <w:rFonts w:ascii="Times New Roman" w:hAnsi="Times New Roman"/>
          <w:b/>
          <w:sz w:val="22"/>
          <w:szCs w:val="22"/>
        </w:rPr>
        <w:t>.</w:t>
      </w:r>
    </w:p>
    <w:p w:rsidR="000123C0" w:rsidRPr="000123C0" w:rsidRDefault="000123C0" w:rsidP="000123C0">
      <w:pPr>
        <w:pStyle w:val="BodyText"/>
        <w:jc w:val="both"/>
        <w:rPr>
          <w:b w:val="0"/>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The Tender must be parcelled, securely sealed, labelled and delivered to the following address:</w:t>
      </w:r>
    </w:p>
    <w:p w:rsidR="00296003" w:rsidRPr="000123C0" w:rsidRDefault="00296003" w:rsidP="00296003">
      <w:pPr>
        <w:pStyle w:val="BodyText"/>
        <w:rPr>
          <w:szCs w:val="22"/>
        </w:rPr>
      </w:pPr>
      <w:r>
        <w:rPr>
          <w:szCs w:val="22"/>
        </w:rPr>
        <w:tab/>
      </w:r>
      <w:r w:rsidRPr="000123C0">
        <w:rPr>
          <w:szCs w:val="22"/>
        </w:rPr>
        <w:t xml:space="preserve">FAO: </w:t>
      </w:r>
      <w:r w:rsidRPr="000123C0">
        <w:rPr>
          <w:szCs w:val="22"/>
        </w:rPr>
        <w:tab/>
      </w:r>
      <w:r w:rsidRPr="000123C0">
        <w:rPr>
          <w:szCs w:val="22"/>
        </w:rPr>
        <w:tab/>
      </w:r>
      <w:r>
        <w:rPr>
          <w:szCs w:val="22"/>
        </w:rPr>
        <w:t xml:space="preserve">Ruairí Ó Conchúir </w:t>
      </w:r>
      <w:r w:rsidRPr="000123C0">
        <w:rPr>
          <w:szCs w:val="22"/>
        </w:rPr>
        <w:t xml:space="preserve"> </w:t>
      </w:r>
    </w:p>
    <w:p w:rsidR="00296003" w:rsidRPr="000123C0" w:rsidRDefault="00296003" w:rsidP="00296003">
      <w:pPr>
        <w:pStyle w:val="BodyText"/>
        <w:rPr>
          <w:bCs/>
          <w:szCs w:val="22"/>
        </w:rPr>
      </w:pPr>
      <w:r>
        <w:rPr>
          <w:szCs w:val="22"/>
        </w:rPr>
        <w:tab/>
      </w:r>
      <w:r w:rsidRPr="000123C0">
        <w:rPr>
          <w:szCs w:val="22"/>
        </w:rPr>
        <w:t xml:space="preserve">Tender Ref: </w:t>
      </w:r>
      <w:r w:rsidRPr="000123C0">
        <w:rPr>
          <w:szCs w:val="22"/>
        </w:rPr>
        <w:tab/>
      </w:r>
      <w:r>
        <w:rPr>
          <w:szCs w:val="22"/>
        </w:rPr>
        <w:tab/>
        <w:t xml:space="preserve">IFI / </w:t>
      </w:r>
      <w:r w:rsidRPr="000123C0">
        <w:rPr>
          <w:szCs w:val="22"/>
        </w:rPr>
        <w:t xml:space="preserve">MulkearLIFE </w:t>
      </w:r>
      <w:r>
        <w:rPr>
          <w:szCs w:val="22"/>
        </w:rPr>
        <w:t>GIS Support</w:t>
      </w:r>
      <w:r w:rsidRPr="000123C0">
        <w:rPr>
          <w:szCs w:val="22"/>
        </w:rPr>
        <w:t xml:space="preserve"> /</w:t>
      </w:r>
      <w:r>
        <w:rPr>
          <w:szCs w:val="22"/>
        </w:rPr>
        <w:t xml:space="preserve"> </w:t>
      </w:r>
      <w:r w:rsidRPr="000123C0">
        <w:rPr>
          <w:szCs w:val="22"/>
        </w:rPr>
        <w:t>2014</w:t>
      </w:r>
    </w:p>
    <w:p w:rsidR="00296003" w:rsidRPr="00296003" w:rsidRDefault="00296003" w:rsidP="00296003">
      <w:pPr>
        <w:widowControl/>
        <w:ind w:firstLine="720"/>
        <w:jc w:val="both"/>
        <w:rPr>
          <w:rFonts w:ascii="Times New Roman" w:hAnsi="Times New Roman"/>
          <w:b/>
          <w:sz w:val="22"/>
          <w:szCs w:val="22"/>
        </w:rPr>
      </w:pPr>
      <w:r w:rsidRPr="00296003">
        <w:rPr>
          <w:rFonts w:ascii="Times New Roman" w:hAnsi="Times New Roman"/>
          <w:b/>
          <w:sz w:val="22"/>
          <w:szCs w:val="22"/>
        </w:rPr>
        <w:t>Address:</w:t>
      </w:r>
      <w:r w:rsidRPr="00296003">
        <w:rPr>
          <w:rFonts w:ascii="Times New Roman" w:hAnsi="Times New Roman"/>
          <w:b/>
          <w:sz w:val="22"/>
          <w:szCs w:val="22"/>
        </w:rPr>
        <w:tab/>
      </w:r>
      <w:r>
        <w:rPr>
          <w:rFonts w:ascii="Times New Roman" w:hAnsi="Times New Roman"/>
          <w:b/>
          <w:sz w:val="22"/>
          <w:szCs w:val="22"/>
        </w:rPr>
        <w:tab/>
      </w:r>
      <w:r w:rsidRPr="00296003">
        <w:rPr>
          <w:rFonts w:ascii="Times New Roman" w:hAnsi="Times New Roman"/>
          <w:b/>
          <w:sz w:val="22"/>
          <w:szCs w:val="22"/>
        </w:rPr>
        <w:t>Inland Fisheries Ireland,</w:t>
      </w:r>
    </w:p>
    <w:p w:rsidR="00296003" w:rsidRPr="00296003" w:rsidRDefault="00296003" w:rsidP="00296003">
      <w:pPr>
        <w:widowControl/>
        <w:ind w:left="2160" w:firstLine="720"/>
        <w:jc w:val="both"/>
        <w:rPr>
          <w:rFonts w:ascii="Times New Roman" w:hAnsi="Times New Roman"/>
          <w:b/>
          <w:sz w:val="22"/>
          <w:szCs w:val="22"/>
        </w:rPr>
      </w:pPr>
      <w:r w:rsidRPr="00296003">
        <w:rPr>
          <w:rFonts w:ascii="Times New Roman" w:hAnsi="Times New Roman"/>
          <w:b/>
          <w:sz w:val="22"/>
          <w:szCs w:val="22"/>
        </w:rPr>
        <w:t>Ashbourne Business Park</w:t>
      </w:r>
    </w:p>
    <w:p w:rsidR="00296003" w:rsidRPr="00296003" w:rsidRDefault="00296003" w:rsidP="00296003">
      <w:pPr>
        <w:widowControl/>
        <w:ind w:left="2160" w:firstLine="720"/>
        <w:jc w:val="both"/>
        <w:rPr>
          <w:rFonts w:ascii="Times New Roman" w:hAnsi="Times New Roman"/>
          <w:b/>
          <w:sz w:val="22"/>
          <w:szCs w:val="22"/>
        </w:rPr>
      </w:pPr>
      <w:r w:rsidRPr="00296003">
        <w:rPr>
          <w:rFonts w:ascii="Times New Roman" w:hAnsi="Times New Roman"/>
          <w:b/>
          <w:sz w:val="22"/>
          <w:szCs w:val="22"/>
        </w:rPr>
        <w:lastRenderedPageBreak/>
        <w:t>Dock Road</w:t>
      </w:r>
    </w:p>
    <w:p w:rsidR="00296003" w:rsidRPr="00296003" w:rsidRDefault="00296003" w:rsidP="00296003">
      <w:pPr>
        <w:widowControl/>
        <w:ind w:left="2160" w:firstLine="720"/>
        <w:jc w:val="both"/>
        <w:rPr>
          <w:rFonts w:ascii="Times New Roman" w:hAnsi="Times New Roman"/>
          <w:b/>
          <w:sz w:val="22"/>
          <w:szCs w:val="22"/>
        </w:rPr>
      </w:pPr>
      <w:r w:rsidRPr="00296003">
        <w:rPr>
          <w:rFonts w:ascii="Times New Roman" w:hAnsi="Times New Roman"/>
          <w:b/>
          <w:sz w:val="22"/>
          <w:szCs w:val="22"/>
        </w:rPr>
        <w:t>Limerick</w:t>
      </w:r>
    </w:p>
    <w:p w:rsidR="00296003" w:rsidRPr="00296003" w:rsidRDefault="00296003" w:rsidP="00296003">
      <w:pPr>
        <w:widowControl/>
        <w:ind w:left="2160" w:firstLine="720"/>
        <w:jc w:val="both"/>
        <w:rPr>
          <w:rFonts w:ascii="Times New Roman" w:hAnsi="Times New Roman"/>
          <w:b/>
          <w:sz w:val="22"/>
          <w:szCs w:val="22"/>
        </w:rPr>
      </w:pPr>
      <w:r w:rsidRPr="00296003">
        <w:rPr>
          <w:rFonts w:ascii="Times New Roman" w:hAnsi="Times New Roman"/>
          <w:b/>
          <w:sz w:val="22"/>
          <w:szCs w:val="22"/>
        </w:rPr>
        <w:t>Ireland</w:t>
      </w:r>
    </w:p>
    <w:p w:rsidR="003B0452" w:rsidRDefault="003B0452" w:rsidP="003B0452">
      <w:pPr>
        <w:widowControl/>
        <w:jc w:val="both"/>
        <w:rPr>
          <w:rFonts w:ascii="Times New Roman" w:hAnsi="Times New Roman"/>
          <w:b/>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Late submissions will not be accepted.</w:t>
      </w:r>
    </w:p>
    <w:p w:rsidR="000123C0" w:rsidRPr="000123C0" w:rsidRDefault="000123C0" w:rsidP="000123C0">
      <w:pPr>
        <w:pStyle w:val="BodyText"/>
        <w:jc w:val="both"/>
        <w:rPr>
          <w:b w:val="0"/>
          <w:szCs w:val="22"/>
        </w:rPr>
      </w:pPr>
    </w:p>
    <w:p w:rsid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It is the responsibility of each individual Tenderer to ensure that its Tender is delivered to IFI by the Tender Deadline. Responsibility for proof of delivery to the correct location before the Tender Deadline rests with the Tenderer.</w:t>
      </w:r>
    </w:p>
    <w:p w:rsidR="00803278" w:rsidRDefault="00803278" w:rsidP="00803278">
      <w:pPr>
        <w:pStyle w:val="ListParagrap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QUERY PROCEDURE</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Tenderers may submit queries to IFI in relation to the requirements of the Request for Tenders. Any query in connection with the Request for Tenders shall be submitted via the e-tenders query system no later than </w:t>
      </w:r>
      <w:r w:rsidRPr="000123C0">
        <w:rPr>
          <w:rFonts w:ascii="Times New Roman" w:hAnsi="Times New Roman"/>
          <w:b/>
          <w:sz w:val="22"/>
          <w:szCs w:val="22"/>
          <w:u w:val="single"/>
        </w:rPr>
        <w:t>1</w:t>
      </w:r>
      <w:r w:rsidR="007F49B1">
        <w:rPr>
          <w:rFonts w:ascii="Times New Roman" w:hAnsi="Times New Roman"/>
          <w:b/>
          <w:sz w:val="22"/>
          <w:szCs w:val="22"/>
          <w:u w:val="single"/>
        </w:rPr>
        <w:t>7</w:t>
      </w:r>
      <w:r w:rsidRPr="000123C0">
        <w:rPr>
          <w:rFonts w:ascii="Times New Roman" w:hAnsi="Times New Roman"/>
          <w:b/>
          <w:sz w:val="22"/>
          <w:szCs w:val="22"/>
          <w:u w:val="single"/>
        </w:rPr>
        <w:t>:00</w:t>
      </w:r>
      <w:r w:rsidR="009B6895">
        <w:rPr>
          <w:rFonts w:ascii="Times New Roman" w:hAnsi="Times New Roman"/>
          <w:b/>
          <w:sz w:val="22"/>
          <w:szCs w:val="22"/>
          <w:u w:val="single"/>
        </w:rPr>
        <w:t>hrs</w:t>
      </w:r>
      <w:r w:rsidRPr="000123C0">
        <w:rPr>
          <w:rFonts w:ascii="Times New Roman" w:hAnsi="Times New Roman"/>
          <w:b/>
          <w:sz w:val="22"/>
          <w:szCs w:val="22"/>
          <w:u w:val="single"/>
        </w:rPr>
        <w:t xml:space="preserve"> on </w:t>
      </w:r>
      <w:r w:rsidR="007F49B1">
        <w:rPr>
          <w:rFonts w:ascii="Times New Roman" w:hAnsi="Times New Roman"/>
          <w:b/>
          <w:sz w:val="22"/>
          <w:szCs w:val="22"/>
          <w:u w:val="single"/>
        </w:rPr>
        <w:t>Monday 1</w:t>
      </w:r>
      <w:r w:rsidR="00735EFA">
        <w:rPr>
          <w:rFonts w:ascii="Times New Roman" w:hAnsi="Times New Roman"/>
          <w:b/>
          <w:sz w:val="22"/>
          <w:szCs w:val="22"/>
          <w:u w:val="single"/>
        </w:rPr>
        <w:t>4</w:t>
      </w:r>
      <w:r w:rsidR="00735EFA" w:rsidRPr="00735EFA">
        <w:rPr>
          <w:rFonts w:ascii="Times New Roman" w:hAnsi="Times New Roman"/>
          <w:b/>
          <w:sz w:val="22"/>
          <w:szCs w:val="22"/>
          <w:u w:val="single"/>
          <w:vertAlign w:val="superscript"/>
        </w:rPr>
        <w:t>th</w:t>
      </w:r>
      <w:r w:rsidR="00735EFA">
        <w:rPr>
          <w:rFonts w:ascii="Times New Roman" w:hAnsi="Times New Roman"/>
          <w:b/>
          <w:sz w:val="22"/>
          <w:szCs w:val="22"/>
          <w:u w:val="single"/>
        </w:rPr>
        <w:t xml:space="preserve"> </w:t>
      </w:r>
      <w:r w:rsidR="007F49B1">
        <w:rPr>
          <w:rFonts w:ascii="Times New Roman" w:hAnsi="Times New Roman"/>
          <w:b/>
          <w:sz w:val="22"/>
          <w:szCs w:val="22"/>
          <w:u w:val="single"/>
        </w:rPr>
        <w:t xml:space="preserve">July </w:t>
      </w:r>
      <w:r w:rsidRPr="000123C0">
        <w:rPr>
          <w:rFonts w:ascii="Times New Roman" w:hAnsi="Times New Roman"/>
          <w:b/>
          <w:sz w:val="22"/>
          <w:szCs w:val="22"/>
          <w:u w:val="single"/>
        </w:rPr>
        <w:t>201</w:t>
      </w:r>
      <w:r w:rsidR="009B6895">
        <w:rPr>
          <w:rFonts w:ascii="Times New Roman" w:hAnsi="Times New Roman"/>
          <w:b/>
          <w:sz w:val="22"/>
          <w:szCs w:val="22"/>
          <w:u w:val="single"/>
        </w:rPr>
        <w:t>4</w:t>
      </w:r>
      <w:r w:rsidRPr="000123C0">
        <w:rPr>
          <w:rFonts w:ascii="Times New Roman" w:hAnsi="Times New Roman"/>
          <w:sz w:val="22"/>
          <w:szCs w:val="22"/>
        </w:rPr>
        <w:t>, to</w:t>
      </w:r>
      <w:r w:rsidRPr="000123C0">
        <w:rPr>
          <w:rFonts w:ascii="Times New Roman" w:hAnsi="Times New Roman"/>
          <w:b/>
          <w:sz w:val="22"/>
          <w:szCs w:val="22"/>
        </w:rPr>
        <w:t>:</w:t>
      </w:r>
    </w:p>
    <w:p w:rsidR="000123C0" w:rsidRPr="000123C0" w:rsidRDefault="000123C0" w:rsidP="000123C0">
      <w:pPr>
        <w:pStyle w:val="BodyText"/>
        <w:tabs>
          <w:tab w:val="clear" w:pos="851"/>
          <w:tab w:val="left" w:pos="0"/>
        </w:tabs>
        <w:rPr>
          <w:b w:val="0"/>
          <w:szCs w:val="22"/>
        </w:rPr>
      </w:pPr>
    </w:p>
    <w:p w:rsidR="009B6895" w:rsidRPr="000123C0" w:rsidRDefault="009B6895" w:rsidP="009B6895">
      <w:pPr>
        <w:pStyle w:val="BodyText"/>
        <w:ind w:left="720" w:firstLine="720"/>
        <w:rPr>
          <w:szCs w:val="22"/>
        </w:rPr>
      </w:pPr>
      <w:r w:rsidRPr="000123C0">
        <w:rPr>
          <w:szCs w:val="22"/>
        </w:rPr>
        <w:t>Ruairí Ó Conchúir</w:t>
      </w:r>
      <w:r w:rsidR="007F49B1">
        <w:rPr>
          <w:szCs w:val="22"/>
        </w:rPr>
        <w:t xml:space="preserve"> - </w:t>
      </w:r>
      <w:hyperlink r:id="rId12" w:history="1">
        <w:r w:rsidR="007F49B1" w:rsidRPr="004813FC">
          <w:rPr>
            <w:rStyle w:val="Hyperlink"/>
            <w:sz w:val="22"/>
            <w:szCs w:val="22"/>
          </w:rPr>
          <w:t>ruairi.oconchuir@fisheriesireland.ie</w:t>
        </w:r>
      </w:hyperlink>
      <w:r w:rsidR="007F49B1">
        <w:rPr>
          <w:szCs w:val="22"/>
        </w:rPr>
        <w:t xml:space="preserve"> </w:t>
      </w:r>
    </w:p>
    <w:p w:rsidR="000123C0" w:rsidRPr="000123C0" w:rsidRDefault="000123C0" w:rsidP="000123C0">
      <w:pPr>
        <w:pStyle w:val="BodyText"/>
        <w:tabs>
          <w:tab w:val="clear" w:pos="851"/>
          <w:tab w:val="left" w:pos="0"/>
        </w:tabs>
        <w:jc w:val="both"/>
        <w:rPr>
          <w:b w:val="0"/>
          <w:szCs w:val="22"/>
          <w:lang w:val="en-US"/>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On no account is the Tenderer to contact or communicate with any other person in </w:t>
      </w:r>
      <w:r w:rsidR="009B6895">
        <w:rPr>
          <w:rFonts w:ascii="Times New Roman" w:hAnsi="Times New Roman"/>
          <w:sz w:val="22"/>
          <w:szCs w:val="22"/>
        </w:rPr>
        <w:t xml:space="preserve">MulkearLIFE / </w:t>
      </w:r>
      <w:r w:rsidRPr="000123C0">
        <w:rPr>
          <w:rFonts w:ascii="Times New Roman" w:hAnsi="Times New Roman"/>
          <w:sz w:val="22"/>
          <w:szCs w:val="22"/>
        </w:rPr>
        <w:t>IFI concerning this Request for Tenders unless IFI redirects the enquiry.</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IFI will endeavour to respond to all reasonable queries received on or before the date and time specified in Section 6.1 but does not undertake to respond to all queries received. </w:t>
      </w:r>
    </w:p>
    <w:p w:rsidR="000123C0" w:rsidRPr="000123C0" w:rsidRDefault="000123C0" w:rsidP="000123C0">
      <w:pPr>
        <w:pStyle w:val="BodyText"/>
        <w:tabs>
          <w:tab w:val="clear" w:pos="851"/>
          <w:tab w:val="left" w:pos="0"/>
        </w:tabs>
        <w:jc w:val="both"/>
        <w:rPr>
          <w:b w:val="0"/>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Subject to Section 6.5, the query and IFI’s response will, where appropriate, be communicated to all Tenderers, without disclosing the name of the Tenderer who initiated the query. </w:t>
      </w:r>
    </w:p>
    <w:p w:rsidR="000123C0" w:rsidRPr="000123C0" w:rsidRDefault="000123C0" w:rsidP="000123C0">
      <w:pPr>
        <w:pStyle w:val="BodyText"/>
        <w:tabs>
          <w:tab w:val="clear" w:pos="851"/>
          <w:tab w:val="left" w:pos="0"/>
        </w:tabs>
        <w:jc w:val="both"/>
        <w:rPr>
          <w:b w:val="0"/>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If a Tenderer believes a query and/or its response relates to a confidential or commercially sensitive aspect of its Tender, it must mark the query as “Confidential” and state the reason(s) why. If IFI, at its absolute discretion, is satisfied that the query and/or its response should be properly regarded as confidential or commercially sensitive, the nature of the query and its response shall be kept confidential, subject to any obligations under law. If a Tenderer has designated the query as Confidential or commercially sensitive and IFI decides that the response should be sent to all Tenderers, IFI will so notify the Tenderer concerned, who will have the option of withdrawing the query. IFI may still issue any information it considers appropriate to all Tenderers following withdrawal of the query.</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If a Tenderer becomes aware of any ambiguity, discrepancy, error or omission in or between these documents, it must immediately notify IFI, even after the date specified in Section 6.1 has passed. </w:t>
      </w:r>
    </w:p>
    <w:p w:rsidR="00803278" w:rsidRPr="000123C0" w:rsidRDefault="00803278" w:rsidP="000123C0">
      <w:pPr>
        <w:pStyle w:val="BodyText"/>
        <w:ind w:left="851" w:hanging="851"/>
        <w:jc w:val="both"/>
        <w:rPr>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CURRENCY OF TENDER</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Tender prices shall be in Euro (€).</w:t>
      </w:r>
    </w:p>
    <w:p w:rsidR="00803278" w:rsidRPr="000123C0" w:rsidRDefault="00803278" w:rsidP="000123C0">
      <w:pPr>
        <w:pStyle w:val="BodyText"/>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VALUE ADDED TAX</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All prices must be inclusive of V.A.T.</w:t>
      </w:r>
    </w:p>
    <w:p w:rsidR="00803278" w:rsidRPr="000123C0" w:rsidRDefault="00803278" w:rsidP="000123C0">
      <w:pPr>
        <w:pStyle w:val="BodyText"/>
        <w:tabs>
          <w:tab w:val="left" w:pos="-89"/>
        </w:tabs>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 xml:space="preserve">PROJECT </w:t>
      </w:r>
      <w:r w:rsidR="00803278">
        <w:rPr>
          <w:rFonts w:ascii="Times New Roman" w:hAnsi="Times New Roman"/>
          <w:b/>
          <w:sz w:val="22"/>
          <w:szCs w:val="22"/>
        </w:rPr>
        <w:t>BUDGET</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The </w:t>
      </w:r>
      <w:r w:rsidR="00735EFA">
        <w:rPr>
          <w:rFonts w:ascii="Times New Roman" w:hAnsi="Times New Roman"/>
          <w:sz w:val="22"/>
          <w:szCs w:val="22"/>
        </w:rPr>
        <w:t xml:space="preserve">total </w:t>
      </w:r>
      <w:r w:rsidR="00803278">
        <w:rPr>
          <w:rFonts w:ascii="Times New Roman" w:hAnsi="Times New Roman"/>
          <w:sz w:val="22"/>
          <w:szCs w:val="22"/>
        </w:rPr>
        <w:t>anticipated budget for this is work is €</w:t>
      </w:r>
      <w:r w:rsidR="00AD75B2">
        <w:rPr>
          <w:rFonts w:ascii="Times New Roman" w:hAnsi="Times New Roman"/>
          <w:sz w:val="22"/>
          <w:szCs w:val="22"/>
        </w:rPr>
        <w:t>1</w:t>
      </w:r>
      <w:r w:rsidR="00242A70">
        <w:rPr>
          <w:rFonts w:ascii="Times New Roman" w:hAnsi="Times New Roman"/>
          <w:sz w:val="22"/>
          <w:szCs w:val="22"/>
        </w:rPr>
        <w:t>0</w:t>
      </w:r>
      <w:r w:rsidR="00735EFA">
        <w:rPr>
          <w:rFonts w:ascii="Times New Roman" w:hAnsi="Times New Roman"/>
          <w:sz w:val="22"/>
          <w:szCs w:val="22"/>
        </w:rPr>
        <w:t>,</w:t>
      </w:r>
      <w:r w:rsidR="00242A70">
        <w:rPr>
          <w:rFonts w:ascii="Times New Roman" w:hAnsi="Times New Roman"/>
          <w:sz w:val="22"/>
          <w:szCs w:val="22"/>
        </w:rPr>
        <w:t>500</w:t>
      </w:r>
      <w:r w:rsidR="00803278">
        <w:rPr>
          <w:rFonts w:ascii="Times New Roman" w:hAnsi="Times New Roman"/>
          <w:sz w:val="22"/>
          <w:szCs w:val="22"/>
        </w:rPr>
        <w:t xml:space="preserve"> and this budget is </w:t>
      </w:r>
      <w:r w:rsidR="00871C9C">
        <w:rPr>
          <w:rFonts w:ascii="Times New Roman" w:hAnsi="Times New Roman"/>
          <w:sz w:val="22"/>
          <w:szCs w:val="22"/>
        </w:rPr>
        <w:t>ex</w:t>
      </w:r>
      <w:r w:rsidRPr="000123C0">
        <w:rPr>
          <w:rFonts w:ascii="Times New Roman" w:hAnsi="Times New Roman"/>
          <w:sz w:val="22"/>
          <w:szCs w:val="22"/>
        </w:rPr>
        <w:t xml:space="preserve">clusive of </w:t>
      </w:r>
      <w:r w:rsidR="007C268D">
        <w:rPr>
          <w:rFonts w:ascii="Times New Roman" w:hAnsi="Times New Roman"/>
          <w:sz w:val="22"/>
          <w:szCs w:val="22"/>
        </w:rPr>
        <w:t>VAT</w:t>
      </w:r>
      <w:r w:rsidRPr="000123C0">
        <w:rPr>
          <w:rFonts w:ascii="Times New Roman" w:hAnsi="Times New Roman"/>
          <w:sz w:val="22"/>
          <w:szCs w:val="22"/>
        </w:rPr>
        <w:t>.</w:t>
      </w:r>
    </w:p>
    <w:p w:rsidR="00803278" w:rsidRDefault="00803278"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VALIDITY PERIOD OF TENDER</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All details of the Tender, including prices and rates are to remain valid and open for acceptance for </w:t>
      </w:r>
      <w:r w:rsidR="009B6895">
        <w:rPr>
          <w:rFonts w:ascii="Times New Roman" w:hAnsi="Times New Roman"/>
          <w:sz w:val="22"/>
          <w:szCs w:val="22"/>
        </w:rPr>
        <w:t>two</w:t>
      </w:r>
      <w:r w:rsidRPr="000123C0">
        <w:rPr>
          <w:rFonts w:ascii="Times New Roman" w:hAnsi="Times New Roman"/>
          <w:sz w:val="22"/>
          <w:szCs w:val="22"/>
        </w:rPr>
        <w:t xml:space="preserve"> (</w:t>
      </w:r>
      <w:r w:rsidR="009B6895">
        <w:rPr>
          <w:rFonts w:ascii="Times New Roman" w:hAnsi="Times New Roman"/>
          <w:sz w:val="22"/>
          <w:szCs w:val="22"/>
        </w:rPr>
        <w:t>2</w:t>
      </w:r>
      <w:r w:rsidRPr="000123C0">
        <w:rPr>
          <w:rFonts w:ascii="Times New Roman" w:hAnsi="Times New Roman"/>
          <w:sz w:val="22"/>
          <w:szCs w:val="22"/>
        </w:rPr>
        <w:t>) calendar months from the Tender Deadline.</w:t>
      </w:r>
    </w:p>
    <w:p w:rsidR="00803278" w:rsidRPr="000123C0" w:rsidRDefault="00803278" w:rsidP="000123C0">
      <w:pPr>
        <w:pStyle w:val="BodyText"/>
        <w:tabs>
          <w:tab w:val="left" w:pos="-89"/>
        </w:tabs>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PROCUREMENT TIMETABLE</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IFI expects to complete the tender process in accordance with the indicative timetable set out in </w:t>
      </w:r>
      <w:r w:rsidRPr="000123C0">
        <w:rPr>
          <w:rFonts w:ascii="Times New Roman" w:hAnsi="Times New Roman"/>
          <w:b/>
          <w:sz w:val="22"/>
          <w:szCs w:val="22"/>
        </w:rPr>
        <w:t>Appendix 2</w:t>
      </w:r>
      <w:r w:rsidRPr="000123C0">
        <w:rPr>
          <w:rFonts w:ascii="Times New Roman" w:hAnsi="Times New Roman"/>
          <w:sz w:val="22"/>
          <w:szCs w:val="22"/>
        </w:rPr>
        <w:t>. IFI reserves the right in its absolute discretion to amend the timetable.</w:t>
      </w:r>
    </w:p>
    <w:p w:rsidR="00F4556B" w:rsidRPr="000123C0" w:rsidRDefault="00F4556B" w:rsidP="000123C0">
      <w:pPr>
        <w:pStyle w:val="BodyText"/>
        <w:tabs>
          <w:tab w:val="left" w:pos="-89"/>
        </w:tabs>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MODIFICATION OF THE REQUEST FOR TENDERS / SUPPLEMENTAL INFORMATION</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IFI reserves the right to update, delete, vary, extend or alter this Request for Tenders and the information and documents contained herein at any time by notice in writing to Tenderers.</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lastRenderedPageBreak/>
        <w:t>Any advice of a modification to the Request for Tenders shall be issued at least five days (5) before the Tender Deadline and shall be issued as an addendum to, and shall be deemed to constitute part of, the Request for Tenders. If necessary, IFI shall revise the Tender Deadline in order to comply with this requirement.</w:t>
      </w:r>
    </w:p>
    <w:p w:rsidR="00803278" w:rsidRPr="000123C0" w:rsidRDefault="00803278" w:rsidP="000123C0">
      <w:pPr>
        <w:pStyle w:val="BodyText"/>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sz w:val="22"/>
          <w:szCs w:val="22"/>
        </w:rPr>
      </w:pPr>
      <w:r w:rsidRPr="000123C0">
        <w:rPr>
          <w:rFonts w:ascii="Times New Roman" w:hAnsi="Times New Roman"/>
          <w:b/>
          <w:sz w:val="22"/>
          <w:szCs w:val="22"/>
        </w:rPr>
        <w:t xml:space="preserve">PREPARATION COSTS </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Each Tenderer’s costs will be the sole liability of that Tenderer. IFI has no obligation to reimburse the Tenderer in respect of costs incurred by it in the preparation of its Tender or otherwise as a result of its participation in the tender process, whatsoever or howsoever arising.</w:t>
      </w:r>
    </w:p>
    <w:p w:rsidR="00803278" w:rsidRPr="000123C0" w:rsidRDefault="00803278" w:rsidP="000123C0">
      <w:pPr>
        <w:pStyle w:val="BodyText"/>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IFI’S DISCRETION</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IFI does not undertake to accept the lowest Tender, or part or all of any Tender and the acknowledgement of receipt of any Tender shall not constitute any actual or implied agreement between IFI and the Tenderer. IFI reserves the right to accept any part, or all, of any Tender or Tenders at its sole discretion.</w:t>
      </w:r>
    </w:p>
    <w:p w:rsidR="00803278" w:rsidRPr="000123C0" w:rsidRDefault="00803278" w:rsidP="000123C0">
      <w:pPr>
        <w:pStyle w:val="BodyText"/>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INDEPENDENT TENDER</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By submission of a Tender, the Tenderer warrants that:</w:t>
      </w: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There has been no consultation, communication, agreement or understanding for the purpose of restricting competition, as to any matter relating to prices, with any other Tenderer or with any competitor;</w:t>
      </w:r>
    </w:p>
    <w:p w:rsidR="000123C0" w:rsidRPr="000123C0" w:rsidRDefault="000123C0" w:rsidP="000123C0">
      <w:pPr>
        <w:pStyle w:val="BodyText"/>
        <w:ind w:left="360"/>
        <w:jc w:val="both"/>
        <w:rPr>
          <w:b w:val="0"/>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Unless otherwise required by law, the prices that have been quoted in the Tender have not knowingly been disclosed by the Tenderer, directly or indirectly, to any other Tenderer or competitor, nor will they be so disclosed; and</w:t>
      </w:r>
    </w:p>
    <w:p w:rsidR="000123C0" w:rsidRPr="000123C0" w:rsidRDefault="000123C0" w:rsidP="000123C0">
      <w:pPr>
        <w:pStyle w:val="BodyText"/>
        <w:ind w:left="360"/>
        <w:jc w:val="both"/>
        <w:rPr>
          <w:b w:val="0"/>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 xml:space="preserve">No attempt has been made or will be made by the Tenderer to induce any other person or firm to submit or not to submit a Tender for the purpose of restricting competition. </w:t>
      </w:r>
    </w:p>
    <w:p w:rsidR="00803278" w:rsidRPr="000123C0" w:rsidRDefault="00803278" w:rsidP="000123C0">
      <w:pPr>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EVALUATION PROCEDURE</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Tenders will be checked:</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to ensure that they have been submitted to the address indicated by the Tender Deadline;</w:t>
      </w:r>
    </w:p>
    <w:p w:rsidR="000123C0" w:rsidRPr="000123C0" w:rsidRDefault="000123C0" w:rsidP="000123C0">
      <w:pPr>
        <w:pStyle w:val="BodyText"/>
        <w:ind w:left="360"/>
        <w:jc w:val="both"/>
        <w:rPr>
          <w:b w:val="0"/>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 xml:space="preserve">to ensure that they have been submitted in the required format set out in the Form of Tender in </w:t>
      </w:r>
      <w:r w:rsidRPr="000123C0">
        <w:rPr>
          <w:rFonts w:ascii="Times New Roman" w:hAnsi="Times New Roman"/>
          <w:b/>
          <w:sz w:val="22"/>
          <w:szCs w:val="22"/>
        </w:rPr>
        <w:t>Schedule 2</w:t>
      </w:r>
      <w:r w:rsidRPr="000123C0">
        <w:rPr>
          <w:rFonts w:ascii="Times New Roman" w:hAnsi="Times New Roman"/>
          <w:sz w:val="22"/>
          <w:szCs w:val="22"/>
        </w:rPr>
        <w:t>;</w:t>
      </w:r>
    </w:p>
    <w:p w:rsidR="000123C0" w:rsidRPr="000123C0" w:rsidRDefault="000123C0" w:rsidP="000123C0">
      <w:pPr>
        <w:pStyle w:val="BodyText"/>
        <w:jc w:val="both"/>
        <w:rPr>
          <w:b w:val="0"/>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to ensure that they are complete and include all documentation required; and</w:t>
      </w:r>
    </w:p>
    <w:p w:rsidR="000123C0" w:rsidRPr="000123C0" w:rsidRDefault="000123C0" w:rsidP="000123C0">
      <w:pPr>
        <w:pStyle w:val="BodyText"/>
        <w:jc w:val="both"/>
        <w:rPr>
          <w:b w:val="0"/>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to ensure that they comply with the requirements of this Request for Tenders.</w:t>
      </w:r>
    </w:p>
    <w:p w:rsidR="000123C0" w:rsidRPr="000123C0" w:rsidRDefault="000123C0" w:rsidP="000123C0">
      <w:pPr>
        <w:widowControl/>
        <w:tabs>
          <w:tab w:val="left" w:pos="131"/>
          <w:tab w:val="left" w:pos="1440"/>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Tenders that fail to meet any of the preliminary checks carried out under Section 16.1 may, at IFI’s absolute discretion, be eliminated from the tender process.</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Following this, Tenderers’ suitability will be assessed in accordance with the Selection Criteria set out at </w:t>
      </w:r>
      <w:r w:rsidRPr="000123C0">
        <w:rPr>
          <w:rFonts w:ascii="Times New Roman" w:hAnsi="Times New Roman"/>
          <w:b/>
          <w:sz w:val="22"/>
          <w:szCs w:val="22"/>
        </w:rPr>
        <w:t>Appendix 1</w:t>
      </w:r>
      <w:r w:rsidRPr="000123C0">
        <w:rPr>
          <w:rFonts w:ascii="Times New Roman" w:hAnsi="Times New Roman"/>
          <w:sz w:val="22"/>
          <w:szCs w:val="22"/>
        </w:rPr>
        <w:t xml:space="preserve">.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Tenders that meet the Selection Criteria will be evaluated in accordance with the Award Criteria set out at </w:t>
      </w:r>
      <w:r w:rsidRPr="000123C0">
        <w:rPr>
          <w:rFonts w:ascii="Times New Roman" w:hAnsi="Times New Roman"/>
          <w:b/>
          <w:sz w:val="22"/>
          <w:szCs w:val="22"/>
        </w:rPr>
        <w:t>Appendix 1</w:t>
      </w:r>
      <w:r w:rsidRPr="000123C0">
        <w:rPr>
          <w:rFonts w:ascii="Times New Roman" w:hAnsi="Times New Roman"/>
          <w:sz w:val="22"/>
          <w:szCs w:val="22"/>
        </w:rPr>
        <w:t xml:space="preserve">.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To assist in the evaluation of Tenders, IFI may ask Tenderers to clarify any aspect of their Tender.</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The Contract will be awarded to the Tenderer who has achieved the highest score by application of the Award Criteria set out in </w:t>
      </w:r>
      <w:r w:rsidRPr="000123C0">
        <w:rPr>
          <w:rFonts w:ascii="Times New Roman" w:hAnsi="Times New Roman"/>
          <w:b/>
          <w:sz w:val="22"/>
          <w:szCs w:val="22"/>
        </w:rPr>
        <w:t>Appendix 1</w:t>
      </w:r>
      <w:r w:rsidRPr="000123C0">
        <w:rPr>
          <w:rFonts w:ascii="Times New Roman" w:hAnsi="Times New Roman"/>
          <w:sz w:val="22"/>
          <w:szCs w:val="22"/>
        </w:rPr>
        <w:t>.</w:t>
      </w:r>
    </w:p>
    <w:p w:rsidR="00803278" w:rsidRPr="000123C0" w:rsidRDefault="00803278" w:rsidP="000123C0">
      <w:pPr>
        <w:pStyle w:val="BodyText"/>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AWARD DECISION AND STANDSTILL PERIOD</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IFI’s decision on the outcome of the Tender evaluation process will be communicated to Tenderers. IFI will observe a Standstill Period of seven (7) days between the communication of the award decision to Tenderers and the formal conclusion of the Contract.</w:t>
      </w:r>
    </w:p>
    <w:p w:rsidR="00803278" w:rsidRPr="000123C0" w:rsidRDefault="00803278" w:rsidP="000123C0">
      <w:pPr>
        <w:tabs>
          <w:tab w:val="left" w:pos="851"/>
        </w:tabs>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left" w:pos="840"/>
        </w:tabs>
        <w:ind w:left="850" w:hanging="850"/>
        <w:jc w:val="both"/>
        <w:rPr>
          <w:rFonts w:ascii="Times New Roman" w:hAnsi="Times New Roman"/>
          <w:b/>
          <w:sz w:val="22"/>
          <w:szCs w:val="22"/>
        </w:rPr>
      </w:pPr>
      <w:r w:rsidRPr="000123C0">
        <w:rPr>
          <w:rFonts w:ascii="Times New Roman" w:hAnsi="Times New Roman"/>
          <w:b/>
          <w:sz w:val="22"/>
          <w:szCs w:val="22"/>
        </w:rPr>
        <w:lastRenderedPageBreak/>
        <w:t>TENDER NOT RETURNED</w:t>
      </w:r>
    </w:p>
    <w:p w:rsidR="000123C0" w:rsidRPr="000123C0" w:rsidRDefault="000123C0" w:rsidP="000123C0">
      <w:pPr>
        <w:widowControl/>
        <w:numPr>
          <w:ilvl w:val="1"/>
          <w:numId w:val="1"/>
        </w:numPr>
        <w:tabs>
          <w:tab w:val="clear" w:pos="792"/>
          <w:tab w:val="left" w:pos="131"/>
          <w:tab w:val="num" w:pos="840"/>
        </w:tabs>
        <w:ind w:hanging="792"/>
        <w:jc w:val="both"/>
        <w:rPr>
          <w:rFonts w:ascii="Times New Roman" w:hAnsi="Times New Roman"/>
          <w:sz w:val="22"/>
          <w:szCs w:val="22"/>
        </w:rPr>
      </w:pPr>
      <w:r w:rsidRPr="000123C0">
        <w:rPr>
          <w:rFonts w:ascii="Times New Roman" w:hAnsi="Times New Roman"/>
          <w:sz w:val="22"/>
          <w:szCs w:val="22"/>
        </w:rPr>
        <w:t>No part of the Tender will be returned to the Tenderer.</w:t>
      </w:r>
    </w:p>
    <w:p w:rsidR="00803278" w:rsidRPr="000123C0" w:rsidRDefault="00803278" w:rsidP="000123C0">
      <w:pPr>
        <w:pStyle w:val="BodyText"/>
        <w:jc w:val="both"/>
        <w:rPr>
          <w:b w:val="0"/>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TENDERER DEBRIEFINGS</w:t>
      </w:r>
    </w:p>
    <w:p w:rsidR="000123C0" w:rsidRPr="000123C0" w:rsidRDefault="000123C0" w:rsidP="000123C0">
      <w:pPr>
        <w:widowControl/>
        <w:numPr>
          <w:ilvl w:val="1"/>
          <w:numId w:val="1"/>
        </w:numPr>
        <w:tabs>
          <w:tab w:val="clear" w:pos="792"/>
          <w:tab w:val="left" w:pos="131"/>
          <w:tab w:val="num" w:pos="840"/>
        </w:tabs>
        <w:ind w:left="840" w:hanging="840"/>
        <w:jc w:val="both"/>
        <w:rPr>
          <w:rFonts w:ascii="Times New Roman" w:hAnsi="Times New Roman"/>
          <w:sz w:val="22"/>
          <w:szCs w:val="22"/>
        </w:rPr>
      </w:pPr>
      <w:r w:rsidRPr="000123C0">
        <w:rPr>
          <w:rFonts w:ascii="Times New Roman" w:hAnsi="Times New Roman"/>
          <w:sz w:val="22"/>
          <w:szCs w:val="22"/>
        </w:rPr>
        <w:t>Upon written request debriefings will be provided in writing.</w:t>
      </w:r>
    </w:p>
    <w:p w:rsidR="00803278" w:rsidRPr="000123C0" w:rsidRDefault="00803278" w:rsidP="000123C0">
      <w:pPr>
        <w:tabs>
          <w:tab w:val="left" w:pos="851"/>
        </w:tabs>
        <w:ind w:left="851" w:hanging="851"/>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CONTRACT DOCUMENTS</w:t>
      </w:r>
    </w:p>
    <w:p w:rsidR="000123C0" w:rsidRPr="000123C0" w:rsidRDefault="000123C0" w:rsidP="000123C0">
      <w:pPr>
        <w:widowControl/>
        <w:numPr>
          <w:ilvl w:val="1"/>
          <w:numId w:val="3"/>
        </w:numPr>
        <w:tabs>
          <w:tab w:val="clear" w:pos="360"/>
          <w:tab w:val="left" w:pos="131"/>
          <w:tab w:val="num" w:pos="840"/>
        </w:tabs>
        <w:ind w:left="840" w:hanging="840"/>
        <w:jc w:val="both"/>
        <w:rPr>
          <w:rFonts w:ascii="Times New Roman" w:hAnsi="Times New Roman"/>
          <w:sz w:val="22"/>
          <w:szCs w:val="22"/>
        </w:rPr>
      </w:pPr>
      <w:r w:rsidRPr="000123C0">
        <w:rPr>
          <w:rFonts w:ascii="Times New Roman" w:hAnsi="Times New Roman"/>
          <w:sz w:val="22"/>
          <w:szCs w:val="22"/>
        </w:rPr>
        <w:t xml:space="preserve">The successful Tenderer will be required to enter into the Contract appended at </w:t>
      </w:r>
      <w:r w:rsidRPr="000123C0">
        <w:rPr>
          <w:rFonts w:ascii="Times New Roman" w:hAnsi="Times New Roman"/>
          <w:b/>
          <w:sz w:val="22"/>
          <w:szCs w:val="22"/>
        </w:rPr>
        <w:t>Schedule 3</w:t>
      </w:r>
      <w:r w:rsidRPr="000123C0">
        <w:rPr>
          <w:rFonts w:ascii="Times New Roman" w:hAnsi="Times New Roman"/>
          <w:sz w:val="22"/>
          <w:szCs w:val="22"/>
        </w:rPr>
        <w:t xml:space="preserve">.  No material amendments to the Contract will be accepted or negotiated. Should the successful Tenderer refuse to enter into the Contract on the terms set out at </w:t>
      </w:r>
      <w:r w:rsidRPr="000123C0">
        <w:rPr>
          <w:rFonts w:ascii="Times New Roman" w:hAnsi="Times New Roman"/>
          <w:b/>
          <w:sz w:val="22"/>
          <w:szCs w:val="22"/>
        </w:rPr>
        <w:t>Schedule 3</w:t>
      </w:r>
      <w:r w:rsidRPr="000123C0">
        <w:rPr>
          <w:rFonts w:ascii="Times New Roman" w:hAnsi="Times New Roman"/>
          <w:sz w:val="22"/>
          <w:szCs w:val="22"/>
        </w:rPr>
        <w:t>, IFI reserves the right to appoint the next highest scoring Tenderer.</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3"/>
        </w:numPr>
        <w:tabs>
          <w:tab w:val="clear" w:pos="360"/>
          <w:tab w:val="left" w:pos="131"/>
          <w:tab w:val="num" w:pos="840"/>
        </w:tabs>
        <w:ind w:left="840" w:hanging="840"/>
        <w:jc w:val="both"/>
        <w:rPr>
          <w:rFonts w:ascii="Times New Roman" w:hAnsi="Times New Roman"/>
          <w:b/>
          <w:sz w:val="22"/>
          <w:szCs w:val="22"/>
        </w:rPr>
      </w:pPr>
      <w:r w:rsidRPr="000123C0">
        <w:rPr>
          <w:rFonts w:ascii="Times New Roman" w:hAnsi="Times New Roman"/>
          <w:sz w:val="22"/>
          <w:szCs w:val="22"/>
        </w:rPr>
        <w:t xml:space="preserve">IFI reserves the right to require any Tenderer not incorporated in </w:t>
      </w:r>
      <w:smartTag w:uri="urn:schemas-microsoft-com:office:smarttags" w:element="country-region">
        <w:smartTag w:uri="urn:schemas-microsoft-com:office:smarttags" w:element="place">
          <w:r w:rsidRPr="000123C0">
            <w:rPr>
              <w:rFonts w:ascii="Times New Roman" w:hAnsi="Times New Roman"/>
              <w:sz w:val="22"/>
              <w:szCs w:val="22"/>
            </w:rPr>
            <w:t>Ireland</w:t>
          </w:r>
        </w:smartTag>
      </w:smartTag>
      <w:r w:rsidRPr="000123C0">
        <w:rPr>
          <w:rFonts w:ascii="Times New Roman" w:hAnsi="Times New Roman"/>
          <w:sz w:val="22"/>
          <w:szCs w:val="22"/>
        </w:rPr>
        <w:t xml:space="preserve"> to provide a form of legal opinion in a format to be prescribed by IFI, confirming that the Tenderer has the requisite power and authority to enter into the Contract under the laws of the country in which it is incorporated. </w:t>
      </w:r>
    </w:p>
    <w:p w:rsidR="00803278" w:rsidRPr="000123C0" w:rsidRDefault="00803278" w:rsidP="000123C0">
      <w:pPr>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CONTRACT MANAGEMENT</w:t>
      </w:r>
    </w:p>
    <w:p w:rsidR="000123C0" w:rsidRPr="000123C0" w:rsidRDefault="000123C0" w:rsidP="000123C0">
      <w:pPr>
        <w:widowControl/>
        <w:numPr>
          <w:ilvl w:val="1"/>
          <w:numId w:val="1"/>
        </w:numPr>
        <w:tabs>
          <w:tab w:val="clear" w:pos="792"/>
          <w:tab w:val="left" w:pos="131"/>
          <w:tab w:val="num" w:pos="840"/>
        </w:tabs>
        <w:ind w:hanging="792"/>
        <w:jc w:val="both"/>
        <w:rPr>
          <w:rFonts w:ascii="Times New Roman" w:hAnsi="Times New Roman"/>
          <w:sz w:val="22"/>
          <w:szCs w:val="22"/>
        </w:rPr>
      </w:pPr>
      <w:r w:rsidRPr="000123C0">
        <w:rPr>
          <w:rFonts w:ascii="Times New Roman" w:hAnsi="Times New Roman"/>
          <w:sz w:val="22"/>
          <w:szCs w:val="22"/>
        </w:rPr>
        <w:t>The contract will be managed on a daily basis by:</w:t>
      </w:r>
    </w:p>
    <w:p w:rsidR="00577D3A" w:rsidRPr="000123C0" w:rsidRDefault="00577D3A" w:rsidP="00577D3A">
      <w:pPr>
        <w:pStyle w:val="BodyText"/>
        <w:ind w:left="720" w:firstLine="720"/>
        <w:rPr>
          <w:szCs w:val="22"/>
        </w:rPr>
      </w:pPr>
      <w:r w:rsidRPr="000123C0">
        <w:rPr>
          <w:szCs w:val="22"/>
        </w:rPr>
        <w:t xml:space="preserve">Ruairí Ó Conchúir </w:t>
      </w:r>
      <w:r>
        <w:rPr>
          <w:szCs w:val="22"/>
        </w:rPr>
        <w:t>– MulkearLIFE Project Manager</w:t>
      </w:r>
    </w:p>
    <w:p w:rsidR="00803278" w:rsidRPr="000123C0" w:rsidRDefault="00803278" w:rsidP="00F4556B">
      <w:pPr>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COMPLIANCE WITH REQUEST FOR TENDERS</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Tenderers are required to fully comply with the Request for Tenders when preparing their Tender and participating in this tender process. It is up to the Tenderers to ensure that they fully understand the requirements of this Request for Tenders. Where a Tenderer does not fully understand the requirements, the Query Procedure should be used.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If a Tenderer fails to comply in any way with the Requests for Tenders, IFI may (but is not obliged to) disqualify the Tenderer concerned and reject its Tender. Without prejudice to this right, IFI may (but is not obliged to) seek clarification or further information from the Tenderer (that does not materially alter a Request for Tender) or take any other step permitted by law.</w:t>
      </w:r>
    </w:p>
    <w:p w:rsidR="00803278" w:rsidRPr="000123C0" w:rsidRDefault="00803278"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FREEDOM OF INFORMATION</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IFI is entitled to disclose information about this tender process, including the identity of the Tenderers, to any person. IFI is subject to the provisions of a Code of Practice on Freedom of Information approved by the Government. Tenderers are asked to consider if any of the information supplied by them in response to this Request for Tenders should not be disclosed because of its sensitivity. If this is the case, Tenderers should, when providing the information, identify same and specify the reasons for its sensitivity.  IFI will have regard to such a statement but is not bound by it. A copy of the Code is available at the IFI website: </w:t>
      </w:r>
      <w:hyperlink r:id="rId13" w:history="1">
        <w:r w:rsidRPr="000123C0">
          <w:rPr>
            <w:rStyle w:val="Hyperlink"/>
            <w:rFonts w:ascii="Times New Roman" w:hAnsi="Times New Roman"/>
            <w:sz w:val="22"/>
            <w:szCs w:val="22"/>
          </w:rPr>
          <w:t>http://www.fisheriesireland.ie</w:t>
        </w:r>
      </w:hyperlink>
    </w:p>
    <w:p w:rsidR="00803278" w:rsidRPr="000123C0" w:rsidRDefault="00803278" w:rsidP="000123C0">
      <w:pPr>
        <w:ind w:left="851" w:hanging="851"/>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CANVASSING</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Canvassing or any effort by a Tenderer to influence any staff or agents of IFI in relation to any aspect of the tender process may result in automatic disqualification from the tender process. Where a Tenderer has an existing relationship with IFI or its employees, the Tenderer is advised that any discussions, correspondence, or other influences on the tender process may be treated as canvassing.</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In accordance with Section 38 of the Ethics in Public Office Act 1995 any money, gift or other consideration from a person holding or seeking to obtain a contract will be deemed to have been paid or given corruptly unless the contrary is proved.</w:t>
      </w:r>
    </w:p>
    <w:p w:rsidR="000123C0" w:rsidRDefault="000123C0" w:rsidP="00F4556B">
      <w:pPr>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EXCLUSION FROM THE TENDER PROCESS</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Any Tenderer shall be excluded from participation in the tender process who, to IFI’s knowledge at the time of the award, has been convicted of an offence involving:</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2"/>
          <w:numId w:val="1"/>
        </w:numPr>
        <w:tabs>
          <w:tab w:val="left" w:pos="131"/>
          <w:tab w:val="left" w:pos="851"/>
        </w:tabs>
        <w:jc w:val="both"/>
        <w:rPr>
          <w:rFonts w:ascii="Times New Roman" w:hAnsi="Times New Roman"/>
          <w:sz w:val="22"/>
          <w:szCs w:val="22"/>
        </w:rPr>
      </w:pPr>
      <w:r w:rsidRPr="000123C0">
        <w:rPr>
          <w:rFonts w:ascii="Times New Roman" w:hAnsi="Times New Roman"/>
          <w:sz w:val="22"/>
          <w:szCs w:val="22"/>
        </w:rPr>
        <w:t>participation in a prescribed criminal organisation;</w:t>
      </w:r>
    </w:p>
    <w:p w:rsidR="000123C0" w:rsidRPr="000123C0" w:rsidRDefault="000123C0" w:rsidP="000123C0">
      <w:pPr>
        <w:widowControl/>
        <w:tabs>
          <w:tab w:val="left" w:pos="131"/>
          <w:tab w:val="left" w:pos="851"/>
        </w:tabs>
        <w:ind w:left="720"/>
        <w:jc w:val="both"/>
        <w:rPr>
          <w:rFonts w:ascii="Times New Roman" w:hAnsi="Times New Roman"/>
          <w:sz w:val="22"/>
          <w:szCs w:val="22"/>
        </w:rPr>
      </w:pPr>
    </w:p>
    <w:p w:rsidR="000123C0" w:rsidRPr="000123C0" w:rsidRDefault="000123C0" w:rsidP="000123C0">
      <w:pPr>
        <w:widowControl/>
        <w:numPr>
          <w:ilvl w:val="2"/>
          <w:numId w:val="1"/>
        </w:numPr>
        <w:tabs>
          <w:tab w:val="left" w:pos="131"/>
          <w:tab w:val="left" w:pos="851"/>
        </w:tabs>
        <w:jc w:val="both"/>
        <w:rPr>
          <w:rFonts w:ascii="Times New Roman" w:hAnsi="Times New Roman"/>
          <w:sz w:val="22"/>
          <w:szCs w:val="22"/>
        </w:rPr>
      </w:pPr>
      <w:r w:rsidRPr="000123C0">
        <w:rPr>
          <w:rFonts w:ascii="Times New Roman" w:hAnsi="Times New Roman"/>
          <w:sz w:val="22"/>
          <w:szCs w:val="22"/>
        </w:rPr>
        <w:t>corruption;</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2"/>
          <w:numId w:val="1"/>
        </w:numPr>
        <w:tabs>
          <w:tab w:val="left" w:pos="131"/>
          <w:tab w:val="left" w:pos="851"/>
        </w:tabs>
        <w:jc w:val="both"/>
        <w:rPr>
          <w:rFonts w:ascii="Times New Roman" w:hAnsi="Times New Roman"/>
          <w:sz w:val="22"/>
          <w:szCs w:val="22"/>
        </w:rPr>
      </w:pPr>
      <w:r w:rsidRPr="000123C0">
        <w:rPr>
          <w:rFonts w:ascii="Times New Roman" w:hAnsi="Times New Roman"/>
          <w:sz w:val="22"/>
          <w:szCs w:val="22"/>
        </w:rPr>
        <w:t>fraud; or</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2"/>
          <w:numId w:val="1"/>
        </w:numPr>
        <w:tabs>
          <w:tab w:val="left" w:pos="131"/>
          <w:tab w:val="left" w:pos="851"/>
        </w:tabs>
        <w:jc w:val="both"/>
        <w:rPr>
          <w:rFonts w:ascii="Times New Roman" w:hAnsi="Times New Roman"/>
          <w:sz w:val="22"/>
          <w:szCs w:val="22"/>
        </w:rPr>
      </w:pPr>
      <w:r w:rsidRPr="000123C0">
        <w:rPr>
          <w:rFonts w:ascii="Times New Roman" w:hAnsi="Times New Roman"/>
          <w:sz w:val="22"/>
          <w:szCs w:val="22"/>
        </w:rPr>
        <w:t xml:space="preserve">money laundering.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Any Tenderer may be excluded from participation in the tender process who, to IFI’s knowledge at the time of the award: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is bankrupt or is being wound up, whose affairs are being administered by the court, who has entered into an arrangement with creditors, who has suspended business activities, or who is in any analogous situation arising from a similar procedure under national laws, the laws of another Member State of the European Union or a third country;</w:t>
      </w:r>
    </w:p>
    <w:p w:rsidR="000123C0" w:rsidRPr="000123C0" w:rsidRDefault="000123C0" w:rsidP="000123C0">
      <w:pPr>
        <w:pStyle w:val="BodyText"/>
        <w:ind w:left="360"/>
        <w:jc w:val="both"/>
        <w:rPr>
          <w:b w:val="0"/>
          <w:szCs w:val="22"/>
          <w:lang w:eastAsia="en-GB"/>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 xml:space="preserve">is the subject of proceedings for a declaration of bankruptcy, for an order for compulsory winding up or administration by the court or for an arrangement with creditors or of any other similar proceedings under national laws, the laws of another </w:t>
      </w:r>
      <w:smartTag w:uri="urn:schemas-microsoft-com:office:smarttags" w:element="place">
        <w:smartTag w:uri="urn:schemas-microsoft-com:office:smarttags" w:element="PlaceName">
          <w:r w:rsidRPr="000123C0">
            <w:rPr>
              <w:rFonts w:ascii="Times New Roman" w:hAnsi="Times New Roman"/>
              <w:sz w:val="22"/>
              <w:szCs w:val="22"/>
            </w:rPr>
            <w:t>Member</w:t>
          </w:r>
        </w:smartTag>
        <w:r w:rsidRPr="000123C0">
          <w:rPr>
            <w:rFonts w:ascii="Times New Roman" w:hAnsi="Times New Roman"/>
            <w:sz w:val="22"/>
            <w:szCs w:val="22"/>
          </w:rPr>
          <w:t xml:space="preserve"> </w:t>
        </w:r>
        <w:smartTag w:uri="urn:schemas-microsoft-com:office:smarttags" w:element="PlaceType">
          <w:r w:rsidRPr="000123C0">
            <w:rPr>
              <w:rFonts w:ascii="Times New Roman" w:hAnsi="Times New Roman"/>
              <w:sz w:val="22"/>
              <w:szCs w:val="22"/>
            </w:rPr>
            <w:t>State</w:t>
          </w:r>
        </w:smartTag>
      </w:smartTag>
      <w:r w:rsidRPr="000123C0">
        <w:rPr>
          <w:rFonts w:ascii="Times New Roman" w:hAnsi="Times New Roman"/>
          <w:sz w:val="22"/>
          <w:szCs w:val="22"/>
        </w:rPr>
        <w:t xml:space="preserve"> of the European Union or a third country; </w:t>
      </w:r>
    </w:p>
    <w:p w:rsidR="000123C0" w:rsidRPr="000123C0" w:rsidRDefault="000123C0" w:rsidP="000123C0">
      <w:pPr>
        <w:widowControl/>
        <w:tabs>
          <w:tab w:val="left" w:pos="131"/>
          <w:tab w:val="left" w:pos="1440"/>
        </w:tabs>
        <w:ind w:left="720"/>
        <w:jc w:val="both"/>
        <w:rPr>
          <w:rFonts w:ascii="Times New Roman" w:hAnsi="Times New Roman"/>
          <w:sz w:val="22"/>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 xml:space="preserve">has been convicted of an offence concerning the Tenderer’s professional conduct by a judgement which has the force of </w:t>
      </w:r>
      <w:r w:rsidRPr="000123C0">
        <w:rPr>
          <w:rFonts w:ascii="Times New Roman" w:hAnsi="Times New Roman"/>
          <w:i/>
          <w:sz w:val="22"/>
          <w:szCs w:val="22"/>
        </w:rPr>
        <w:t>res judicata</w:t>
      </w:r>
      <w:r w:rsidRPr="000123C0">
        <w:rPr>
          <w:rFonts w:ascii="Times New Roman" w:hAnsi="Times New Roman"/>
          <w:sz w:val="22"/>
          <w:szCs w:val="22"/>
        </w:rPr>
        <w:t>;</w:t>
      </w:r>
    </w:p>
    <w:p w:rsidR="000123C0" w:rsidRPr="000123C0" w:rsidRDefault="000123C0" w:rsidP="000123C0">
      <w:pPr>
        <w:widowControl/>
        <w:tabs>
          <w:tab w:val="left" w:pos="131"/>
          <w:tab w:val="left" w:pos="1440"/>
        </w:tabs>
        <w:ind w:left="720"/>
        <w:jc w:val="both"/>
        <w:rPr>
          <w:rFonts w:ascii="Times New Roman" w:hAnsi="Times New Roman"/>
          <w:sz w:val="22"/>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 xml:space="preserve">has been guilty of grave professional misconduct provable by any means which IFI can demonstrate; </w:t>
      </w:r>
    </w:p>
    <w:p w:rsidR="000123C0" w:rsidRPr="000123C0" w:rsidRDefault="000123C0" w:rsidP="000123C0">
      <w:pPr>
        <w:widowControl/>
        <w:tabs>
          <w:tab w:val="left" w:pos="131"/>
          <w:tab w:val="left" w:pos="1440"/>
        </w:tabs>
        <w:ind w:left="720"/>
        <w:jc w:val="both"/>
        <w:rPr>
          <w:rFonts w:ascii="Times New Roman" w:hAnsi="Times New Roman"/>
          <w:sz w:val="22"/>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 xml:space="preserve">has not fulfilled obligations relating to the payment of social security contributions and/or taxes in accordance with the legal provisions of </w:t>
      </w:r>
      <w:smartTag w:uri="urn:schemas-microsoft-com:office:smarttags" w:element="country-region">
        <w:smartTag w:uri="urn:schemas-microsoft-com:office:smarttags" w:element="place">
          <w:r w:rsidRPr="000123C0">
            <w:rPr>
              <w:rFonts w:ascii="Times New Roman" w:hAnsi="Times New Roman"/>
              <w:sz w:val="22"/>
              <w:szCs w:val="22"/>
            </w:rPr>
            <w:t>Ireland</w:t>
          </w:r>
        </w:smartTag>
      </w:smartTag>
      <w:r w:rsidRPr="000123C0">
        <w:rPr>
          <w:rFonts w:ascii="Times New Roman" w:hAnsi="Times New Roman"/>
          <w:sz w:val="22"/>
          <w:szCs w:val="22"/>
        </w:rPr>
        <w:t xml:space="preserve"> or the country in which the Tenderer is established;</w:t>
      </w:r>
    </w:p>
    <w:p w:rsidR="000123C0" w:rsidRPr="000123C0" w:rsidRDefault="000123C0" w:rsidP="000123C0">
      <w:pPr>
        <w:widowControl/>
        <w:tabs>
          <w:tab w:val="left" w:pos="131"/>
          <w:tab w:val="left" w:pos="1440"/>
        </w:tabs>
        <w:ind w:left="720"/>
        <w:jc w:val="both"/>
        <w:rPr>
          <w:rFonts w:ascii="Times New Roman" w:hAnsi="Times New Roman"/>
          <w:sz w:val="22"/>
          <w:szCs w:val="22"/>
        </w:rPr>
      </w:pPr>
    </w:p>
    <w:p w:rsidR="000123C0" w:rsidRPr="000123C0" w:rsidRDefault="000123C0" w:rsidP="000123C0">
      <w:pPr>
        <w:widowControl/>
        <w:numPr>
          <w:ilvl w:val="2"/>
          <w:numId w:val="1"/>
        </w:numPr>
        <w:tabs>
          <w:tab w:val="clear" w:pos="1224"/>
          <w:tab w:val="left" w:pos="131"/>
          <w:tab w:val="left" w:pos="1440"/>
        </w:tabs>
        <w:ind w:left="1440" w:hanging="720"/>
        <w:jc w:val="both"/>
        <w:rPr>
          <w:rFonts w:ascii="Times New Roman" w:hAnsi="Times New Roman"/>
          <w:sz w:val="22"/>
          <w:szCs w:val="22"/>
        </w:rPr>
      </w:pPr>
      <w:r w:rsidRPr="000123C0">
        <w:rPr>
          <w:rFonts w:ascii="Times New Roman" w:hAnsi="Times New Roman"/>
          <w:sz w:val="22"/>
          <w:szCs w:val="22"/>
        </w:rPr>
        <w:t xml:space="preserve">is guilty of serious misrepresentation in supplying or has not supplied the information required under this Section 26. </w:t>
      </w:r>
    </w:p>
    <w:p w:rsidR="000123C0" w:rsidRDefault="000123C0" w:rsidP="00F4556B">
      <w:pPr>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CONFLICTS OF INTEREST AND REGISTRABLE INTERESTS</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Any actual or potential conflict of interest involving a Tenderer (whether by reason of the Tenderer having or having had a role in IFI in relation to the Contract or by reason of the Tenderer having or having had an interest in another Tenderer or another Tenderer having or having had an interest in the Tenderer) must be fully disclosed by the Tenderer as soon as it becomes apparent. IFI reserves the right to raise conflict of interest issues with Tenderers.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Where IFI considers that the situation does not give rise to a conflict of interest or that the conflict of interest is not material, it will permit the situation to continue.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Where IFI considers that the situation gives rise to a material conflict of interest, it may, at its sole discretion, permit the situation to continue subject, if necessary, to appropriate safeguards being agreed between IFI and the Tenderer and IFI being fully satisfied that those safeguards have been put in place and will be complied with. </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Where IFI considers, in its absolute discretion, that the situation can only be remedied by the exclusion of the Tenderer from the tender process, IFI shall exclude the Tenderer.</w:t>
      </w:r>
    </w:p>
    <w:p w:rsidR="000123C0" w:rsidRPr="000123C0" w:rsidRDefault="000123C0" w:rsidP="000123C0">
      <w:pPr>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Any </w:t>
      </w:r>
      <w:proofErr w:type="spellStart"/>
      <w:r w:rsidRPr="000123C0">
        <w:rPr>
          <w:rFonts w:ascii="Times New Roman" w:hAnsi="Times New Roman"/>
          <w:sz w:val="22"/>
          <w:szCs w:val="22"/>
        </w:rPr>
        <w:t>registrable</w:t>
      </w:r>
      <w:proofErr w:type="spellEnd"/>
      <w:r w:rsidRPr="000123C0">
        <w:rPr>
          <w:rFonts w:ascii="Times New Roman" w:hAnsi="Times New Roman"/>
          <w:sz w:val="22"/>
          <w:szCs w:val="22"/>
        </w:rPr>
        <w:t xml:space="preserve"> interest involving the Tenderer and IFI or their relatives must be fully disclosed in the Tender, or must be communicated to IFI immediately upon such information becoming known to the Tenderer, in the event of this information only coming to the Tenderer’s notice after the submission of a Tender and prior to the award of the Contract. The terms ‘</w:t>
      </w:r>
      <w:proofErr w:type="spellStart"/>
      <w:r w:rsidRPr="000123C0">
        <w:rPr>
          <w:rFonts w:ascii="Times New Roman" w:hAnsi="Times New Roman"/>
          <w:sz w:val="22"/>
          <w:szCs w:val="22"/>
        </w:rPr>
        <w:t>registrable</w:t>
      </w:r>
      <w:proofErr w:type="spellEnd"/>
      <w:r w:rsidRPr="000123C0">
        <w:rPr>
          <w:rFonts w:ascii="Times New Roman" w:hAnsi="Times New Roman"/>
          <w:sz w:val="22"/>
          <w:szCs w:val="22"/>
        </w:rPr>
        <w:t xml:space="preserve"> interest’ and ‘relative’ shall have the meaning prescribed by the Ethics in Public Office Act 1995.</w:t>
      </w:r>
    </w:p>
    <w:p w:rsidR="000123C0" w:rsidRDefault="000123C0" w:rsidP="000123C0">
      <w:pPr>
        <w:ind w:left="851" w:hanging="851"/>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CONFIDENTIALITY</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All documents issued and information given to Tenderers must be treated as strictly confidential.  Tenderers should not release details of the tender documents other than on an “In Confidence” basis to those who have a legitimate need to know or whom they need to consult for the purpose of preparing their Tender, or as otherwise required by law.</w:t>
      </w:r>
    </w:p>
    <w:p w:rsidR="00803278" w:rsidRPr="000123C0" w:rsidRDefault="00803278"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TAX CLEARANCE</w:t>
      </w:r>
    </w:p>
    <w:p w:rsidR="000123C0" w:rsidRPr="000123C0" w:rsidRDefault="000123C0" w:rsidP="00803278">
      <w:pPr>
        <w:tabs>
          <w:tab w:val="left" w:pos="900"/>
        </w:tabs>
        <w:ind w:left="900" w:hanging="900"/>
        <w:jc w:val="both"/>
        <w:rPr>
          <w:rFonts w:ascii="Times New Roman" w:hAnsi="Times New Roman"/>
          <w:sz w:val="22"/>
          <w:szCs w:val="22"/>
        </w:rPr>
      </w:pPr>
      <w:r w:rsidRPr="000123C0">
        <w:rPr>
          <w:rFonts w:ascii="Times New Roman" w:hAnsi="Times New Roman"/>
          <w:sz w:val="22"/>
          <w:szCs w:val="22"/>
        </w:rPr>
        <w:tab/>
        <w:t xml:space="preserve">Tenderers shall also be aware that a tax clearance certificate will be required from the successful Tenderer prior to entering into the Contract. It will be a condition of the award of the Contract that the successful </w:t>
      </w:r>
      <w:r w:rsidRPr="000123C0">
        <w:rPr>
          <w:rFonts w:ascii="Times New Roman" w:hAnsi="Times New Roman"/>
          <w:sz w:val="22"/>
          <w:szCs w:val="22"/>
        </w:rPr>
        <w:lastRenderedPageBreak/>
        <w:t xml:space="preserve">Tenderer must comply with the terms of the Department of Finance Circular 43/2006: Tax Clearance Procedures: Public Sector Contracts, or any replacement. These certificates and clearance requirements will be required prior to the contract award but do not have to be submitted as part of any Tender at this stage. Tenderers may obtain further information regarding their taxation obligations from </w:t>
      </w:r>
      <w:hyperlink r:id="rId14" w:history="1">
        <w:r w:rsidRPr="000123C0">
          <w:rPr>
            <w:rStyle w:val="Hyperlink"/>
            <w:rFonts w:ascii="Times New Roman" w:hAnsi="Times New Roman"/>
            <w:sz w:val="22"/>
            <w:szCs w:val="22"/>
          </w:rPr>
          <w:t>www.revenue.ie</w:t>
        </w:r>
      </w:hyperlink>
    </w:p>
    <w:p w:rsidR="00803278" w:rsidRPr="000123C0" w:rsidRDefault="00803278" w:rsidP="000123C0">
      <w:pPr>
        <w:tabs>
          <w:tab w:val="left" w:pos="709"/>
        </w:tabs>
        <w:jc w:val="both"/>
        <w:rPr>
          <w:rFonts w:ascii="Times New Roman" w:hAnsi="Times New Roman"/>
          <w:b/>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APPLICABLE LAW</w:t>
      </w:r>
      <w:r w:rsidRPr="000123C0">
        <w:rPr>
          <w:rFonts w:ascii="Times New Roman" w:hAnsi="Times New Roman"/>
          <w:b/>
          <w:sz w:val="22"/>
          <w:szCs w:val="22"/>
        </w:rPr>
        <w:tab/>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The laws of Ireland shall apply to this tender process and the process shall be subject to the exclusive jurisdiction of the Irish courts. </w:t>
      </w:r>
    </w:p>
    <w:p w:rsidR="00803278" w:rsidRPr="000123C0" w:rsidRDefault="00803278" w:rsidP="000123C0">
      <w:pPr>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IMPORTANT NOTICE</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 xml:space="preserve">The information set out in this Request for Tenders is made available on the condition that it is used in relation to preparing Tenders and for no other purpose. Tenderers must make their own investigations so as to form their own view as to the accuracy and completeness of the statements contained herein and to satisfy themselves as to the commercial value of entering into the Contract. </w:t>
      </w:r>
    </w:p>
    <w:p w:rsidR="000123C0" w:rsidRPr="000123C0" w:rsidRDefault="000123C0" w:rsidP="000123C0">
      <w:pPr>
        <w:tabs>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Whilst the information in this Request for Tenders has been prepared in good faith, it does not purport to be a comprehensive review of all matters relevant to IFI’s requirements and neither IFI nor its advisors will accept any liability or responsibility for its adequacy, accuracy or completeness, nor do they make any representation, warranty or undertaking, express or implied, with respect to the information contained in this Request for Tenders or future information supplied in connection with the Contract. No person has been authorised by IFI, its advisors or consultants, to give any information or to make any representation not contained in this Request for Tenders and, if given or made, any such information or representation shall not be relied upon as having been so authorised.</w:t>
      </w:r>
    </w:p>
    <w:p w:rsidR="000123C0" w:rsidRPr="000123C0" w:rsidRDefault="000123C0" w:rsidP="000123C0">
      <w:pPr>
        <w:tabs>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By participating in this tender process, Tenderers acknowledge that there does not exist any contractual or quasi-contractual relationship between IFI and Tenderers prior to the execution of a formal contract. The Request for Tenders does not constitute a contract.</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IFI reserves the right, without notice, to terminate the process or change any part of the tender process including the time limits and procedures for the tender process. In such circumstances, IFI and its advisors shall not be liable to any persons as a result thereof.</w:t>
      </w:r>
    </w:p>
    <w:p w:rsidR="00803278" w:rsidRPr="000123C0" w:rsidRDefault="00803278" w:rsidP="00F4556B">
      <w:pPr>
        <w:widowControl/>
        <w:jc w:val="both"/>
        <w:rPr>
          <w:rFonts w:ascii="Times New Roman" w:hAnsi="Times New Roman"/>
          <w:sz w:val="22"/>
          <w:szCs w:val="22"/>
        </w:rPr>
      </w:pPr>
    </w:p>
    <w:p w:rsidR="000123C0" w:rsidRPr="000123C0" w:rsidRDefault="000123C0" w:rsidP="000123C0">
      <w:pPr>
        <w:widowControl/>
        <w:numPr>
          <w:ilvl w:val="0"/>
          <w:numId w:val="1"/>
        </w:numPr>
        <w:tabs>
          <w:tab w:val="clear" w:pos="360"/>
          <w:tab w:val="left" w:pos="131"/>
          <w:tab w:val="num" w:pos="840"/>
        </w:tabs>
        <w:ind w:left="850" w:hanging="850"/>
        <w:jc w:val="both"/>
        <w:rPr>
          <w:rFonts w:ascii="Times New Roman" w:hAnsi="Times New Roman"/>
          <w:b/>
          <w:sz w:val="22"/>
          <w:szCs w:val="22"/>
        </w:rPr>
      </w:pPr>
      <w:r w:rsidRPr="000123C0">
        <w:rPr>
          <w:rFonts w:ascii="Times New Roman" w:hAnsi="Times New Roman"/>
          <w:b/>
          <w:sz w:val="22"/>
          <w:szCs w:val="22"/>
        </w:rPr>
        <w:t>APPENDICES AND SCHEDULES</w:t>
      </w:r>
    </w:p>
    <w:p w:rsidR="000123C0" w:rsidRPr="000123C0" w:rsidRDefault="000123C0" w:rsidP="000123C0">
      <w:pPr>
        <w:widowControl/>
        <w:numPr>
          <w:ilvl w:val="1"/>
          <w:numId w:val="1"/>
        </w:numPr>
        <w:tabs>
          <w:tab w:val="left" w:pos="131"/>
          <w:tab w:val="left" w:pos="851"/>
        </w:tabs>
        <w:ind w:hanging="792"/>
        <w:jc w:val="both"/>
        <w:rPr>
          <w:rFonts w:ascii="Times New Roman" w:hAnsi="Times New Roman"/>
          <w:sz w:val="22"/>
          <w:szCs w:val="22"/>
        </w:rPr>
      </w:pPr>
      <w:r w:rsidRPr="000123C0">
        <w:rPr>
          <w:rFonts w:ascii="Times New Roman" w:hAnsi="Times New Roman"/>
          <w:sz w:val="22"/>
          <w:szCs w:val="22"/>
        </w:rPr>
        <w:t>The following Appendices and Schedules are attached to this Request for Tenders:</w:t>
      </w:r>
    </w:p>
    <w:p w:rsidR="000123C0" w:rsidRPr="000123C0" w:rsidRDefault="000123C0" w:rsidP="000123C0">
      <w:pPr>
        <w:widowControl/>
        <w:ind w:left="851" w:hanging="851"/>
        <w:jc w:val="both"/>
        <w:rPr>
          <w:rFonts w:ascii="Times New Roman" w:hAnsi="Times New Roman"/>
          <w:b/>
          <w:sz w:val="22"/>
          <w:szCs w:val="22"/>
        </w:rPr>
      </w:pPr>
    </w:p>
    <w:p w:rsidR="000123C0" w:rsidRPr="000123C0" w:rsidRDefault="000123C0" w:rsidP="000123C0">
      <w:pPr>
        <w:widowControl/>
        <w:ind w:left="851" w:hanging="851"/>
        <w:jc w:val="both"/>
        <w:rPr>
          <w:rFonts w:ascii="Times New Roman" w:hAnsi="Times New Roman"/>
          <w:sz w:val="22"/>
          <w:szCs w:val="22"/>
        </w:rPr>
      </w:pPr>
      <w:r w:rsidRPr="000123C0">
        <w:rPr>
          <w:rFonts w:ascii="Times New Roman" w:hAnsi="Times New Roman"/>
          <w:b/>
          <w:sz w:val="22"/>
          <w:szCs w:val="22"/>
        </w:rPr>
        <w:t>Appendix 1:</w:t>
      </w:r>
      <w:r w:rsidRPr="000123C0">
        <w:rPr>
          <w:rFonts w:ascii="Times New Roman" w:hAnsi="Times New Roman"/>
          <w:sz w:val="22"/>
          <w:szCs w:val="22"/>
        </w:rPr>
        <w:t xml:space="preserve"> Award Criteria</w:t>
      </w:r>
    </w:p>
    <w:p w:rsidR="000123C0" w:rsidRPr="000123C0" w:rsidRDefault="000123C0" w:rsidP="000123C0">
      <w:pPr>
        <w:widowControl/>
        <w:ind w:left="851" w:hanging="851"/>
        <w:jc w:val="both"/>
        <w:rPr>
          <w:rFonts w:ascii="Times New Roman" w:hAnsi="Times New Roman"/>
          <w:sz w:val="22"/>
          <w:szCs w:val="22"/>
        </w:rPr>
      </w:pPr>
      <w:r w:rsidRPr="000123C0">
        <w:rPr>
          <w:rFonts w:ascii="Times New Roman" w:hAnsi="Times New Roman"/>
          <w:b/>
          <w:sz w:val="22"/>
          <w:szCs w:val="22"/>
        </w:rPr>
        <w:t>Appendix 2:</w:t>
      </w:r>
      <w:r w:rsidRPr="000123C0">
        <w:rPr>
          <w:rFonts w:ascii="Times New Roman" w:hAnsi="Times New Roman"/>
          <w:sz w:val="22"/>
          <w:szCs w:val="22"/>
        </w:rPr>
        <w:t xml:space="preserve"> Indicative Timetable</w:t>
      </w:r>
    </w:p>
    <w:p w:rsidR="000123C0" w:rsidRPr="000123C0" w:rsidRDefault="000123C0" w:rsidP="000123C0">
      <w:pPr>
        <w:widowControl/>
        <w:jc w:val="both"/>
        <w:rPr>
          <w:rFonts w:ascii="Times New Roman" w:hAnsi="Times New Roman"/>
          <w:sz w:val="22"/>
          <w:szCs w:val="22"/>
        </w:rPr>
      </w:pPr>
    </w:p>
    <w:p w:rsidR="000123C0" w:rsidRPr="000123C0" w:rsidRDefault="000123C0" w:rsidP="000123C0">
      <w:pPr>
        <w:tabs>
          <w:tab w:val="left" w:pos="851"/>
        </w:tabs>
        <w:jc w:val="both"/>
        <w:rPr>
          <w:rFonts w:ascii="Times New Roman" w:hAnsi="Times New Roman"/>
          <w:sz w:val="22"/>
          <w:szCs w:val="22"/>
        </w:rPr>
      </w:pPr>
      <w:r w:rsidRPr="000123C0">
        <w:rPr>
          <w:rFonts w:ascii="Times New Roman" w:hAnsi="Times New Roman"/>
          <w:b/>
          <w:sz w:val="22"/>
          <w:szCs w:val="22"/>
        </w:rPr>
        <w:t>Schedule 1:</w:t>
      </w:r>
      <w:r w:rsidRPr="000123C0">
        <w:rPr>
          <w:rFonts w:ascii="Times New Roman" w:hAnsi="Times New Roman"/>
          <w:sz w:val="22"/>
          <w:szCs w:val="22"/>
        </w:rPr>
        <w:t xml:space="preserve"> Specification</w:t>
      </w:r>
    </w:p>
    <w:p w:rsidR="000123C0" w:rsidRPr="000123C0" w:rsidRDefault="000123C0" w:rsidP="000123C0">
      <w:pPr>
        <w:tabs>
          <w:tab w:val="left" w:pos="851"/>
        </w:tabs>
        <w:jc w:val="both"/>
        <w:rPr>
          <w:rFonts w:ascii="Times New Roman" w:hAnsi="Times New Roman"/>
          <w:sz w:val="22"/>
          <w:szCs w:val="22"/>
        </w:rPr>
      </w:pPr>
      <w:r w:rsidRPr="000123C0">
        <w:rPr>
          <w:rFonts w:ascii="Times New Roman" w:hAnsi="Times New Roman"/>
          <w:b/>
          <w:sz w:val="22"/>
          <w:szCs w:val="22"/>
        </w:rPr>
        <w:t>Schedule 2:</w:t>
      </w:r>
      <w:r w:rsidRPr="000123C0">
        <w:rPr>
          <w:rFonts w:ascii="Times New Roman" w:hAnsi="Times New Roman"/>
          <w:sz w:val="22"/>
          <w:szCs w:val="22"/>
        </w:rPr>
        <w:t xml:space="preserve"> Form of Tender - Response Document [Separate document for downloading]</w:t>
      </w:r>
    </w:p>
    <w:p w:rsidR="000123C0" w:rsidRPr="000123C0" w:rsidRDefault="000123C0" w:rsidP="000123C0">
      <w:pPr>
        <w:tabs>
          <w:tab w:val="left" w:pos="851"/>
        </w:tabs>
        <w:jc w:val="both"/>
        <w:rPr>
          <w:rFonts w:ascii="Times New Roman" w:hAnsi="Times New Roman"/>
          <w:b/>
          <w:sz w:val="22"/>
          <w:szCs w:val="22"/>
        </w:rPr>
      </w:pPr>
    </w:p>
    <w:p w:rsidR="000123C0" w:rsidRPr="000123C0" w:rsidRDefault="000123C0" w:rsidP="000123C0">
      <w:pPr>
        <w:tabs>
          <w:tab w:val="left" w:pos="851"/>
        </w:tabs>
        <w:jc w:val="both"/>
        <w:rPr>
          <w:rFonts w:ascii="Times New Roman" w:hAnsi="Times New Roman"/>
          <w:sz w:val="22"/>
          <w:szCs w:val="22"/>
        </w:rPr>
      </w:pPr>
      <w:r w:rsidRPr="000123C0">
        <w:rPr>
          <w:rFonts w:ascii="Times New Roman" w:hAnsi="Times New Roman"/>
          <w:b/>
          <w:sz w:val="22"/>
          <w:szCs w:val="22"/>
        </w:rPr>
        <w:br w:type="page"/>
      </w:r>
    </w:p>
    <w:p w:rsidR="000123C0" w:rsidRPr="000123C0" w:rsidRDefault="000123C0" w:rsidP="000123C0">
      <w:pPr>
        <w:widowControl/>
        <w:ind w:left="1135"/>
        <w:jc w:val="right"/>
        <w:rPr>
          <w:rFonts w:ascii="Times New Roman" w:hAnsi="Times New Roman"/>
          <w:sz w:val="22"/>
          <w:szCs w:val="22"/>
        </w:rPr>
      </w:pPr>
    </w:p>
    <w:p w:rsidR="000123C0" w:rsidRPr="000123C0" w:rsidRDefault="000123C0" w:rsidP="000123C0">
      <w:pPr>
        <w:widowControl/>
        <w:ind w:left="1135"/>
        <w:jc w:val="right"/>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5"/>
      </w:tblGrid>
      <w:tr w:rsidR="000123C0" w:rsidRPr="000123C0" w:rsidTr="003B0452">
        <w:tc>
          <w:tcPr>
            <w:tcW w:w="8525" w:type="dxa"/>
          </w:tcPr>
          <w:p w:rsidR="000123C0" w:rsidRPr="000123C0" w:rsidRDefault="000123C0" w:rsidP="003B0452">
            <w:pPr>
              <w:tabs>
                <w:tab w:val="left" w:pos="2268"/>
              </w:tabs>
              <w:jc w:val="center"/>
              <w:rPr>
                <w:rFonts w:ascii="Times New Roman" w:hAnsi="Times New Roman"/>
                <w:b/>
                <w:sz w:val="22"/>
                <w:szCs w:val="22"/>
              </w:rPr>
            </w:pPr>
            <w:r w:rsidRPr="000123C0">
              <w:rPr>
                <w:rFonts w:ascii="Times New Roman" w:hAnsi="Times New Roman"/>
                <w:sz w:val="22"/>
                <w:szCs w:val="22"/>
              </w:rPr>
              <w:br w:type="page"/>
            </w:r>
          </w:p>
          <w:p w:rsidR="000123C0" w:rsidRPr="000123C0" w:rsidRDefault="000123C0" w:rsidP="003B0452">
            <w:pPr>
              <w:tabs>
                <w:tab w:val="left" w:pos="2268"/>
              </w:tabs>
              <w:rPr>
                <w:rFonts w:ascii="Times New Roman" w:hAnsi="Times New Roman"/>
                <w:b/>
                <w:sz w:val="22"/>
                <w:szCs w:val="22"/>
              </w:rPr>
            </w:pPr>
            <w:r w:rsidRPr="000123C0">
              <w:rPr>
                <w:rFonts w:ascii="Times New Roman" w:hAnsi="Times New Roman"/>
                <w:b/>
                <w:sz w:val="22"/>
                <w:szCs w:val="22"/>
              </w:rPr>
              <w:t xml:space="preserve">                                        APPENDIX 1- AWARD CRITERIA </w:t>
            </w:r>
          </w:p>
          <w:p w:rsidR="000123C0" w:rsidRPr="000123C0" w:rsidRDefault="000123C0" w:rsidP="003B0452">
            <w:pPr>
              <w:pStyle w:val="BodyText2"/>
              <w:widowControl/>
              <w:ind w:left="0"/>
              <w:jc w:val="both"/>
              <w:rPr>
                <w:rFonts w:ascii="Times New Roman" w:hAnsi="Times New Roman"/>
                <w:b/>
                <w:sz w:val="22"/>
                <w:szCs w:val="22"/>
              </w:rPr>
            </w:pPr>
          </w:p>
        </w:tc>
      </w:tr>
    </w:tbl>
    <w:p w:rsidR="000123C0" w:rsidRPr="000123C0" w:rsidRDefault="000123C0" w:rsidP="000123C0">
      <w:pPr>
        <w:pStyle w:val="BodyText2"/>
        <w:widowControl/>
        <w:ind w:left="0"/>
        <w:jc w:val="both"/>
        <w:rPr>
          <w:rFonts w:ascii="Times New Roman" w:hAnsi="Times New Roman"/>
          <w:b/>
          <w:sz w:val="22"/>
          <w:szCs w:val="22"/>
        </w:rPr>
      </w:pPr>
    </w:p>
    <w:p w:rsidR="000123C0" w:rsidRPr="000123C0" w:rsidRDefault="000123C0" w:rsidP="000123C0">
      <w:pPr>
        <w:pStyle w:val="BodyText2"/>
        <w:widowControl/>
        <w:tabs>
          <w:tab w:val="left" w:pos="2268"/>
        </w:tabs>
        <w:ind w:left="0"/>
        <w:jc w:val="both"/>
        <w:rPr>
          <w:rFonts w:ascii="Times New Roman" w:hAnsi="Times New Roman"/>
          <w:sz w:val="22"/>
          <w:szCs w:val="22"/>
        </w:rPr>
      </w:pPr>
    </w:p>
    <w:p w:rsidR="000123C0" w:rsidRPr="000123C0" w:rsidRDefault="000123C0" w:rsidP="000123C0">
      <w:pPr>
        <w:pStyle w:val="BodyText2"/>
        <w:widowControl/>
        <w:tabs>
          <w:tab w:val="left" w:pos="2268"/>
        </w:tabs>
        <w:ind w:left="0"/>
        <w:jc w:val="both"/>
        <w:rPr>
          <w:rFonts w:ascii="Times New Roman" w:hAnsi="Times New Roman"/>
          <w:sz w:val="22"/>
          <w:szCs w:val="22"/>
        </w:rPr>
      </w:pPr>
      <w:r w:rsidRPr="000123C0">
        <w:rPr>
          <w:rFonts w:ascii="Times New Roman" w:hAnsi="Times New Roman"/>
          <w:sz w:val="22"/>
          <w:szCs w:val="22"/>
        </w:rPr>
        <w:t>All Tenders will be examined in the first instance to evaluate:-</w:t>
      </w:r>
    </w:p>
    <w:p w:rsidR="000123C0" w:rsidRPr="000123C0" w:rsidRDefault="000123C0" w:rsidP="000123C0">
      <w:pPr>
        <w:pStyle w:val="BodyText2"/>
        <w:widowControl/>
        <w:tabs>
          <w:tab w:val="left" w:pos="851"/>
        </w:tabs>
        <w:ind w:left="0"/>
        <w:jc w:val="both"/>
        <w:rPr>
          <w:rFonts w:ascii="Times New Roman" w:hAnsi="Times New Roman"/>
          <w:sz w:val="22"/>
          <w:szCs w:val="22"/>
        </w:rPr>
      </w:pPr>
    </w:p>
    <w:p w:rsidR="000123C0" w:rsidRPr="000123C0" w:rsidRDefault="000123C0" w:rsidP="000123C0">
      <w:pPr>
        <w:pStyle w:val="BodyText2"/>
        <w:widowControl/>
        <w:numPr>
          <w:ilvl w:val="0"/>
          <w:numId w:val="5"/>
        </w:numPr>
        <w:tabs>
          <w:tab w:val="left" w:pos="851"/>
        </w:tabs>
        <w:jc w:val="both"/>
        <w:rPr>
          <w:rFonts w:ascii="Times New Roman" w:hAnsi="Times New Roman"/>
          <w:sz w:val="22"/>
          <w:szCs w:val="22"/>
        </w:rPr>
      </w:pPr>
      <w:r w:rsidRPr="000123C0">
        <w:rPr>
          <w:rFonts w:ascii="Times New Roman" w:hAnsi="Times New Roman"/>
          <w:sz w:val="22"/>
          <w:szCs w:val="22"/>
        </w:rPr>
        <w:t xml:space="preserve">completeness; and </w:t>
      </w:r>
    </w:p>
    <w:p w:rsidR="000123C0" w:rsidRPr="000123C0" w:rsidRDefault="000123C0" w:rsidP="000123C0">
      <w:pPr>
        <w:pStyle w:val="BodyText2"/>
        <w:widowControl/>
        <w:numPr>
          <w:ilvl w:val="0"/>
          <w:numId w:val="4"/>
        </w:numPr>
        <w:tabs>
          <w:tab w:val="left" w:pos="851"/>
        </w:tabs>
        <w:jc w:val="both"/>
        <w:rPr>
          <w:rFonts w:ascii="Times New Roman" w:hAnsi="Times New Roman"/>
          <w:sz w:val="22"/>
          <w:szCs w:val="22"/>
        </w:rPr>
      </w:pPr>
      <w:r w:rsidRPr="000123C0">
        <w:rPr>
          <w:rFonts w:ascii="Times New Roman" w:hAnsi="Times New Roman"/>
          <w:sz w:val="22"/>
          <w:szCs w:val="22"/>
        </w:rPr>
        <w:t>the financial stability of the Tenderer.</w:t>
      </w:r>
    </w:p>
    <w:p w:rsidR="000123C0" w:rsidRPr="000123C0" w:rsidRDefault="000123C0" w:rsidP="000123C0">
      <w:pPr>
        <w:pStyle w:val="BodyText2"/>
        <w:widowControl/>
        <w:tabs>
          <w:tab w:val="left" w:pos="2268"/>
        </w:tabs>
        <w:ind w:left="0"/>
        <w:jc w:val="both"/>
        <w:rPr>
          <w:rFonts w:ascii="Times New Roman" w:hAnsi="Times New Roman"/>
          <w:sz w:val="22"/>
          <w:szCs w:val="22"/>
        </w:rPr>
      </w:pPr>
    </w:p>
    <w:p w:rsidR="000123C0" w:rsidRPr="000123C0" w:rsidRDefault="000123C0" w:rsidP="000123C0">
      <w:pPr>
        <w:pStyle w:val="BodyText2"/>
        <w:widowControl/>
        <w:tabs>
          <w:tab w:val="left" w:pos="2268"/>
        </w:tabs>
        <w:ind w:left="0"/>
        <w:jc w:val="both"/>
        <w:rPr>
          <w:rFonts w:ascii="Times New Roman" w:hAnsi="Times New Roman"/>
          <w:sz w:val="22"/>
          <w:szCs w:val="22"/>
        </w:rPr>
      </w:pPr>
      <w:r w:rsidRPr="000123C0">
        <w:rPr>
          <w:rFonts w:ascii="Times New Roman" w:hAnsi="Times New Roman"/>
          <w:sz w:val="22"/>
          <w:szCs w:val="22"/>
        </w:rPr>
        <w:t>All qualifying Tenders will then be evaluated against the Award Criteria below.</w:t>
      </w:r>
    </w:p>
    <w:p w:rsidR="000123C0" w:rsidRPr="000123C0" w:rsidRDefault="000123C0" w:rsidP="000123C0">
      <w:pPr>
        <w:pStyle w:val="BodyText2"/>
        <w:widowControl/>
        <w:tabs>
          <w:tab w:val="left" w:pos="2268"/>
        </w:tabs>
        <w:ind w:left="0"/>
        <w:jc w:val="both"/>
        <w:rPr>
          <w:rFonts w:ascii="Times New Roman" w:hAnsi="Times New Roman"/>
          <w:sz w:val="22"/>
          <w:szCs w:val="22"/>
        </w:rPr>
      </w:pPr>
    </w:p>
    <w:p w:rsidR="000123C0" w:rsidRPr="000123C0" w:rsidRDefault="000123C0" w:rsidP="000123C0">
      <w:pPr>
        <w:pStyle w:val="BodyText2"/>
        <w:widowControl/>
        <w:tabs>
          <w:tab w:val="left" w:pos="2268"/>
        </w:tabs>
        <w:ind w:left="0"/>
        <w:jc w:val="both"/>
        <w:rPr>
          <w:rFonts w:ascii="Times New Roman" w:hAnsi="Times New Roman"/>
          <w:sz w:val="22"/>
          <w:szCs w:val="22"/>
        </w:rPr>
      </w:pPr>
      <w:r w:rsidRPr="000123C0">
        <w:rPr>
          <w:rFonts w:ascii="Times New Roman" w:hAnsi="Times New Roman"/>
          <w:sz w:val="22"/>
          <w:szCs w:val="22"/>
        </w:rPr>
        <w:t>The Contract will be awarded to the Tenderer who submits the most economically advantageous Tender, evaluated in accordance with the following Award Criteria:</w:t>
      </w:r>
    </w:p>
    <w:p w:rsidR="000123C0" w:rsidRPr="000123C0" w:rsidRDefault="000123C0" w:rsidP="000123C0">
      <w:pPr>
        <w:widowControl/>
        <w:tabs>
          <w:tab w:val="left" w:pos="131"/>
          <w:tab w:val="left" w:pos="851"/>
        </w:tabs>
        <w:jc w:val="both"/>
        <w:rPr>
          <w:rFonts w:ascii="Times New Roman" w:hAnsi="Times New Roman"/>
          <w:sz w:val="22"/>
          <w:szCs w:val="22"/>
        </w:rPr>
      </w:pPr>
    </w:p>
    <w:p w:rsidR="000123C0" w:rsidRPr="000123C0" w:rsidRDefault="000123C0" w:rsidP="000123C0">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2297"/>
      </w:tblGrid>
      <w:tr w:rsidR="000123C0" w:rsidRPr="000123C0" w:rsidTr="003B0452">
        <w:tc>
          <w:tcPr>
            <w:tcW w:w="6228" w:type="dxa"/>
          </w:tcPr>
          <w:p w:rsidR="000123C0" w:rsidRPr="000123C0" w:rsidRDefault="000123C0" w:rsidP="003B0452">
            <w:pPr>
              <w:jc w:val="both"/>
              <w:rPr>
                <w:rFonts w:ascii="Times New Roman" w:hAnsi="Times New Roman"/>
                <w:b/>
                <w:sz w:val="22"/>
                <w:szCs w:val="22"/>
              </w:rPr>
            </w:pPr>
            <w:r w:rsidRPr="000123C0">
              <w:rPr>
                <w:rFonts w:ascii="Times New Roman" w:hAnsi="Times New Roman"/>
                <w:b/>
                <w:sz w:val="22"/>
                <w:szCs w:val="22"/>
              </w:rPr>
              <w:t>Award Criterion</w:t>
            </w:r>
          </w:p>
          <w:p w:rsidR="000123C0" w:rsidRPr="000123C0" w:rsidRDefault="000123C0" w:rsidP="003B0452">
            <w:pPr>
              <w:jc w:val="both"/>
              <w:rPr>
                <w:rFonts w:ascii="Times New Roman" w:hAnsi="Times New Roman"/>
                <w:b/>
                <w:sz w:val="22"/>
                <w:szCs w:val="22"/>
              </w:rPr>
            </w:pPr>
          </w:p>
        </w:tc>
        <w:tc>
          <w:tcPr>
            <w:tcW w:w="2297" w:type="dxa"/>
          </w:tcPr>
          <w:p w:rsidR="000123C0" w:rsidRPr="000123C0" w:rsidRDefault="000123C0" w:rsidP="003B0452">
            <w:pPr>
              <w:jc w:val="both"/>
              <w:rPr>
                <w:rFonts w:ascii="Times New Roman" w:hAnsi="Times New Roman"/>
                <w:b/>
                <w:sz w:val="22"/>
                <w:szCs w:val="22"/>
              </w:rPr>
            </w:pPr>
            <w:r w:rsidRPr="000123C0">
              <w:rPr>
                <w:rFonts w:ascii="Times New Roman" w:hAnsi="Times New Roman"/>
                <w:b/>
                <w:sz w:val="22"/>
                <w:szCs w:val="22"/>
              </w:rPr>
              <w:t>Percentage Weighting</w:t>
            </w:r>
          </w:p>
        </w:tc>
      </w:tr>
      <w:tr w:rsidR="006D6A2B" w:rsidRPr="000123C0" w:rsidTr="00D8789D">
        <w:tc>
          <w:tcPr>
            <w:tcW w:w="6228" w:type="dxa"/>
          </w:tcPr>
          <w:p w:rsidR="006D6A2B" w:rsidRPr="000123C0" w:rsidRDefault="006D6A2B" w:rsidP="00D8789D">
            <w:pPr>
              <w:jc w:val="both"/>
              <w:rPr>
                <w:rFonts w:ascii="Times New Roman" w:hAnsi="Times New Roman"/>
                <w:sz w:val="22"/>
                <w:szCs w:val="22"/>
              </w:rPr>
            </w:pPr>
            <w:r>
              <w:rPr>
                <w:rFonts w:ascii="Times New Roman" w:hAnsi="Times New Roman"/>
                <w:sz w:val="22"/>
                <w:szCs w:val="22"/>
              </w:rPr>
              <w:t xml:space="preserve">Costs: Breakdown of costs and total costs </w:t>
            </w:r>
          </w:p>
          <w:p w:rsidR="006D6A2B" w:rsidRPr="000123C0" w:rsidRDefault="006D6A2B" w:rsidP="00D8789D">
            <w:pPr>
              <w:jc w:val="both"/>
              <w:rPr>
                <w:rFonts w:ascii="Times New Roman" w:hAnsi="Times New Roman"/>
                <w:sz w:val="22"/>
                <w:szCs w:val="22"/>
              </w:rPr>
            </w:pPr>
          </w:p>
        </w:tc>
        <w:tc>
          <w:tcPr>
            <w:tcW w:w="2297" w:type="dxa"/>
          </w:tcPr>
          <w:p w:rsidR="006D6A2B" w:rsidRPr="000123C0" w:rsidRDefault="006D6A2B" w:rsidP="00D8789D">
            <w:pPr>
              <w:jc w:val="both"/>
              <w:rPr>
                <w:rFonts w:ascii="Times New Roman" w:hAnsi="Times New Roman"/>
                <w:sz w:val="22"/>
                <w:szCs w:val="22"/>
              </w:rPr>
            </w:pPr>
            <w:r>
              <w:rPr>
                <w:rFonts w:ascii="Times New Roman" w:hAnsi="Times New Roman"/>
                <w:sz w:val="22"/>
                <w:szCs w:val="22"/>
              </w:rPr>
              <w:t>20</w:t>
            </w:r>
            <w:r w:rsidRPr="000123C0">
              <w:rPr>
                <w:rFonts w:ascii="Times New Roman" w:hAnsi="Times New Roman"/>
                <w:sz w:val="22"/>
                <w:szCs w:val="22"/>
              </w:rPr>
              <w:t>%</w:t>
            </w:r>
          </w:p>
        </w:tc>
      </w:tr>
      <w:tr w:rsidR="003B0452" w:rsidRPr="000123C0" w:rsidTr="003B0452">
        <w:tc>
          <w:tcPr>
            <w:tcW w:w="6228" w:type="dxa"/>
          </w:tcPr>
          <w:p w:rsidR="003B0452" w:rsidRPr="000123C0" w:rsidRDefault="003B0452" w:rsidP="003B0452">
            <w:pPr>
              <w:jc w:val="both"/>
              <w:rPr>
                <w:rFonts w:ascii="Times New Roman" w:hAnsi="Times New Roman"/>
                <w:sz w:val="22"/>
                <w:szCs w:val="22"/>
              </w:rPr>
            </w:pPr>
            <w:r>
              <w:rPr>
                <w:rFonts w:ascii="Times New Roman" w:hAnsi="Times New Roman"/>
                <w:sz w:val="22"/>
                <w:szCs w:val="22"/>
              </w:rPr>
              <w:t>Understanding of Brief and Presentation of Response</w:t>
            </w:r>
          </w:p>
          <w:p w:rsidR="003B0452" w:rsidRPr="000123C0" w:rsidRDefault="003B0452" w:rsidP="003B0452">
            <w:pPr>
              <w:jc w:val="both"/>
              <w:rPr>
                <w:rFonts w:ascii="Times New Roman" w:hAnsi="Times New Roman"/>
                <w:sz w:val="22"/>
                <w:szCs w:val="22"/>
              </w:rPr>
            </w:pPr>
          </w:p>
        </w:tc>
        <w:tc>
          <w:tcPr>
            <w:tcW w:w="2297" w:type="dxa"/>
          </w:tcPr>
          <w:p w:rsidR="003B0452" w:rsidRPr="000123C0" w:rsidRDefault="00735EFA" w:rsidP="003B0452">
            <w:pPr>
              <w:jc w:val="both"/>
              <w:rPr>
                <w:rFonts w:ascii="Times New Roman" w:hAnsi="Times New Roman"/>
                <w:sz w:val="22"/>
                <w:szCs w:val="22"/>
              </w:rPr>
            </w:pPr>
            <w:r>
              <w:rPr>
                <w:rFonts w:ascii="Times New Roman" w:hAnsi="Times New Roman"/>
                <w:sz w:val="22"/>
                <w:szCs w:val="22"/>
              </w:rPr>
              <w:t>2</w:t>
            </w:r>
            <w:r w:rsidR="003B0452">
              <w:rPr>
                <w:rFonts w:ascii="Times New Roman" w:hAnsi="Times New Roman"/>
                <w:sz w:val="22"/>
                <w:szCs w:val="22"/>
              </w:rPr>
              <w:t>0</w:t>
            </w:r>
            <w:r w:rsidR="003B0452" w:rsidRPr="000123C0">
              <w:rPr>
                <w:rFonts w:ascii="Times New Roman" w:hAnsi="Times New Roman"/>
                <w:sz w:val="22"/>
                <w:szCs w:val="22"/>
              </w:rPr>
              <w:t>%</w:t>
            </w:r>
          </w:p>
        </w:tc>
      </w:tr>
      <w:tr w:rsidR="006D6A2B" w:rsidRPr="000123C0" w:rsidTr="00D8789D">
        <w:tc>
          <w:tcPr>
            <w:tcW w:w="6228" w:type="dxa"/>
          </w:tcPr>
          <w:p w:rsidR="006D6A2B" w:rsidRPr="000123C0" w:rsidRDefault="006D6A2B" w:rsidP="00D8789D">
            <w:pPr>
              <w:jc w:val="both"/>
              <w:rPr>
                <w:rFonts w:ascii="Times New Roman" w:hAnsi="Times New Roman"/>
                <w:sz w:val="22"/>
                <w:szCs w:val="22"/>
              </w:rPr>
            </w:pPr>
            <w:r w:rsidRPr="000123C0">
              <w:rPr>
                <w:rFonts w:ascii="Times New Roman" w:hAnsi="Times New Roman"/>
                <w:sz w:val="22"/>
                <w:szCs w:val="22"/>
              </w:rPr>
              <w:t>Adequate Resources to Fulfil the Requirements and ability to deliver within timescale</w:t>
            </w:r>
          </w:p>
          <w:p w:rsidR="006D6A2B" w:rsidRPr="000123C0" w:rsidRDefault="006D6A2B" w:rsidP="00D8789D">
            <w:pPr>
              <w:jc w:val="both"/>
              <w:rPr>
                <w:rFonts w:ascii="Times New Roman" w:hAnsi="Times New Roman"/>
                <w:sz w:val="22"/>
                <w:szCs w:val="22"/>
              </w:rPr>
            </w:pPr>
          </w:p>
        </w:tc>
        <w:tc>
          <w:tcPr>
            <w:tcW w:w="2297" w:type="dxa"/>
          </w:tcPr>
          <w:p w:rsidR="006D6A2B" w:rsidRPr="000123C0" w:rsidRDefault="006D6A2B" w:rsidP="00D8789D">
            <w:pPr>
              <w:jc w:val="both"/>
              <w:rPr>
                <w:rFonts w:ascii="Times New Roman" w:hAnsi="Times New Roman"/>
                <w:sz w:val="22"/>
                <w:szCs w:val="22"/>
              </w:rPr>
            </w:pPr>
            <w:r>
              <w:rPr>
                <w:rFonts w:ascii="Times New Roman" w:hAnsi="Times New Roman"/>
                <w:sz w:val="22"/>
                <w:szCs w:val="22"/>
              </w:rPr>
              <w:t>2</w:t>
            </w:r>
            <w:r w:rsidRPr="000123C0">
              <w:rPr>
                <w:rFonts w:ascii="Times New Roman" w:hAnsi="Times New Roman"/>
                <w:sz w:val="22"/>
                <w:szCs w:val="22"/>
              </w:rPr>
              <w:t>0%</w:t>
            </w:r>
          </w:p>
        </w:tc>
      </w:tr>
      <w:tr w:rsidR="00B8442C" w:rsidRPr="000123C0" w:rsidTr="003B0452">
        <w:tc>
          <w:tcPr>
            <w:tcW w:w="6228" w:type="dxa"/>
          </w:tcPr>
          <w:p w:rsidR="00B8442C" w:rsidRPr="000123C0" w:rsidRDefault="00B8442C" w:rsidP="003B0452">
            <w:pPr>
              <w:jc w:val="both"/>
              <w:rPr>
                <w:rFonts w:ascii="Times New Roman" w:hAnsi="Times New Roman"/>
                <w:sz w:val="22"/>
                <w:szCs w:val="22"/>
              </w:rPr>
            </w:pPr>
            <w:r w:rsidRPr="000123C0">
              <w:rPr>
                <w:rFonts w:ascii="Times New Roman" w:hAnsi="Times New Roman"/>
                <w:sz w:val="22"/>
                <w:szCs w:val="22"/>
              </w:rPr>
              <w:t>Previous Experience of Similar Contracts</w:t>
            </w:r>
          </w:p>
          <w:p w:rsidR="00B8442C" w:rsidRPr="000123C0" w:rsidRDefault="00B8442C" w:rsidP="003B0452">
            <w:pPr>
              <w:jc w:val="both"/>
              <w:rPr>
                <w:rFonts w:ascii="Times New Roman" w:hAnsi="Times New Roman"/>
                <w:sz w:val="22"/>
                <w:szCs w:val="22"/>
              </w:rPr>
            </w:pPr>
          </w:p>
        </w:tc>
        <w:tc>
          <w:tcPr>
            <w:tcW w:w="2297" w:type="dxa"/>
          </w:tcPr>
          <w:p w:rsidR="00B8442C" w:rsidRPr="000123C0" w:rsidRDefault="006D6A2B" w:rsidP="003B0452">
            <w:pPr>
              <w:jc w:val="both"/>
              <w:rPr>
                <w:rFonts w:ascii="Times New Roman" w:hAnsi="Times New Roman"/>
                <w:sz w:val="22"/>
                <w:szCs w:val="22"/>
              </w:rPr>
            </w:pPr>
            <w:r>
              <w:rPr>
                <w:rFonts w:ascii="Times New Roman" w:hAnsi="Times New Roman"/>
                <w:sz w:val="22"/>
                <w:szCs w:val="22"/>
              </w:rPr>
              <w:t>4</w:t>
            </w:r>
            <w:r w:rsidR="00B8442C" w:rsidRPr="000123C0">
              <w:rPr>
                <w:rFonts w:ascii="Times New Roman" w:hAnsi="Times New Roman"/>
                <w:sz w:val="22"/>
                <w:szCs w:val="22"/>
              </w:rPr>
              <w:t>0%</w:t>
            </w:r>
          </w:p>
        </w:tc>
      </w:tr>
    </w:tbl>
    <w:p w:rsidR="000123C0" w:rsidRPr="000123C0" w:rsidRDefault="000123C0" w:rsidP="000123C0">
      <w:pPr>
        <w:pStyle w:val="BodyText2"/>
        <w:widowControl/>
        <w:pBdr>
          <w:top w:val="single" w:sz="6" w:space="0" w:color="auto"/>
          <w:left w:val="single" w:sz="6" w:space="4" w:color="auto"/>
          <w:bottom w:val="single" w:sz="6" w:space="1" w:color="auto"/>
          <w:right w:val="single" w:sz="6" w:space="17" w:color="auto"/>
        </w:pBdr>
        <w:ind w:left="0"/>
        <w:jc w:val="center"/>
        <w:rPr>
          <w:rFonts w:ascii="Times New Roman" w:hAnsi="Times New Roman"/>
          <w:sz w:val="22"/>
          <w:szCs w:val="22"/>
        </w:rPr>
      </w:pPr>
      <w:r w:rsidRPr="000123C0">
        <w:rPr>
          <w:rFonts w:ascii="Times New Roman" w:hAnsi="Times New Roman"/>
          <w:sz w:val="22"/>
          <w:szCs w:val="22"/>
        </w:rPr>
        <w:br w:type="page"/>
      </w:r>
    </w:p>
    <w:p w:rsidR="000123C0" w:rsidRPr="000123C0" w:rsidRDefault="000123C0" w:rsidP="000123C0">
      <w:pPr>
        <w:pStyle w:val="BodyText2"/>
        <w:widowControl/>
        <w:pBdr>
          <w:top w:val="single" w:sz="6" w:space="0" w:color="auto"/>
          <w:left w:val="single" w:sz="6" w:space="4" w:color="auto"/>
          <w:bottom w:val="single" w:sz="6" w:space="1" w:color="auto"/>
          <w:right w:val="single" w:sz="6" w:space="17" w:color="auto"/>
        </w:pBdr>
        <w:ind w:left="0"/>
        <w:jc w:val="center"/>
        <w:rPr>
          <w:rFonts w:ascii="Times New Roman" w:hAnsi="Times New Roman"/>
          <w:b/>
          <w:sz w:val="22"/>
          <w:szCs w:val="22"/>
        </w:rPr>
      </w:pPr>
      <w:r w:rsidRPr="000123C0">
        <w:rPr>
          <w:rFonts w:ascii="Times New Roman" w:hAnsi="Times New Roman"/>
          <w:b/>
          <w:sz w:val="22"/>
          <w:szCs w:val="22"/>
        </w:rPr>
        <w:lastRenderedPageBreak/>
        <w:t>APPENDIX 2-INDICATIVE TIMETABLE</w:t>
      </w:r>
    </w:p>
    <w:p w:rsidR="000123C0" w:rsidRPr="000123C0" w:rsidRDefault="000123C0" w:rsidP="000123C0">
      <w:pPr>
        <w:pStyle w:val="BodyText2"/>
        <w:widowControl/>
        <w:pBdr>
          <w:top w:val="single" w:sz="6" w:space="0" w:color="auto"/>
          <w:left w:val="single" w:sz="6" w:space="4" w:color="auto"/>
          <w:bottom w:val="single" w:sz="6" w:space="1" w:color="auto"/>
          <w:right w:val="single" w:sz="6" w:space="17" w:color="auto"/>
        </w:pBdr>
        <w:ind w:left="0"/>
        <w:jc w:val="center"/>
        <w:rPr>
          <w:rFonts w:ascii="Times New Roman" w:hAnsi="Times New Roman"/>
          <w:b/>
          <w:sz w:val="22"/>
          <w:szCs w:val="22"/>
        </w:rPr>
      </w:pPr>
    </w:p>
    <w:p w:rsidR="000123C0" w:rsidRPr="000123C0" w:rsidRDefault="000123C0" w:rsidP="000123C0">
      <w:pPr>
        <w:pStyle w:val="BodyText2"/>
        <w:widowControl/>
        <w:jc w:val="both"/>
        <w:rPr>
          <w:rFonts w:ascii="Times New Roman" w:hAnsi="Times New Roman"/>
          <w:b/>
          <w:sz w:val="22"/>
          <w:szCs w:val="22"/>
        </w:rPr>
      </w:pPr>
    </w:p>
    <w:p w:rsidR="000123C0" w:rsidRPr="000123C0" w:rsidRDefault="000123C0" w:rsidP="000123C0">
      <w:pPr>
        <w:jc w:val="both"/>
        <w:rPr>
          <w:rFonts w:ascii="Times New Roman" w:hAnsi="Times New Roman"/>
          <w:sz w:val="22"/>
          <w:szCs w:val="22"/>
        </w:rPr>
      </w:pPr>
    </w:p>
    <w:tbl>
      <w:tblPr>
        <w:tblW w:w="8748" w:type="dxa"/>
        <w:tblBorders>
          <w:top w:val="double" w:sz="4" w:space="0" w:color="C0C0C0"/>
          <w:left w:val="double" w:sz="4" w:space="0" w:color="C0C0C0"/>
          <w:bottom w:val="double" w:sz="4" w:space="0" w:color="C0C0C0"/>
          <w:right w:val="double" w:sz="4" w:space="0" w:color="C0C0C0"/>
          <w:insideH w:val="single" w:sz="8" w:space="0" w:color="808080"/>
          <w:insideV w:val="double" w:sz="4" w:space="0" w:color="C0C0C0"/>
        </w:tblBorders>
        <w:tblLook w:val="0000" w:firstRow="0" w:lastRow="0" w:firstColumn="0" w:lastColumn="0" w:noHBand="0" w:noVBand="0"/>
      </w:tblPr>
      <w:tblGrid>
        <w:gridCol w:w="5310"/>
        <w:gridCol w:w="3438"/>
      </w:tblGrid>
      <w:tr w:rsidR="000123C0" w:rsidRPr="000123C0" w:rsidTr="003B0452">
        <w:trPr>
          <w:trHeight w:hRule="exact" w:val="680"/>
        </w:trPr>
        <w:tc>
          <w:tcPr>
            <w:tcW w:w="0" w:type="auto"/>
            <w:shd w:val="clear" w:color="auto" w:fill="F3F3F3"/>
          </w:tcPr>
          <w:p w:rsidR="000123C0" w:rsidRPr="000123C0" w:rsidRDefault="000123C0" w:rsidP="003B0452">
            <w:pPr>
              <w:pStyle w:val="BodyText2"/>
              <w:widowControl/>
              <w:ind w:left="0"/>
              <w:jc w:val="both"/>
              <w:rPr>
                <w:rFonts w:ascii="Times New Roman" w:hAnsi="Times New Roman"/>
                <w:b/>
                <w:sz w:val="22"/>
                <w:szCs w:val="22"/>
              </w:rPr>
            </w:pPr>
            <w:r w:rsidRPr="000123C0">
              <w:rPr>
                <w:rFonts w:ascii="Times New Roman" w:hAnsi="Times New Roman"/>
                <w:b/>
                <w:sz w:val="22"/>
                <w:szCs w:val="22"/>
              </w:rPr>
              <w:t>OPEN PROCEDURE</w:t>
            </w:r>
          </w:p>
        </w:tc>
        <w:tc>
          <w:tcPr>
            <w:tcW w:w="3438" w:type="dxa"/>
            <w:shd w:val="clear" w:color="auto" w:fill="F3F3F3"/>
          </w:tcPr>
          <w:p w:rsidR="000123C0" w:rsidRPr="000123C0" w:rsidRDefault="000123C0" w:rsidP="003B0452">
            <w:pPr>
              <w:pStyle w:val="BodyText2"/>
              <w:widowControl/>
              <w:ind w:left="0"/>
              <w:jc w:val="both"/>
              <w:rPr>
                <w:rFonts w:ascii="Times New Roman" w:hAnsi="Times New Roman"/>
                <w:b/>
                <w:sz w:val="22"/>
                <w:szCs w:val="22"/>
              </w:rPr>
            </w:pPr>
            <w:r w:rsidRPr="000123C0">
              <w:rPr>
                <w:rFonts w:ascii="Times New Roman" w:hAnsi="Times New Roman"/>
                <w:b/>
                <w:sz w:val="22"/>
                <w:szCs w:val="22"/>
              </w:rPr>
              <w:t>Date*</w:t>
            </w:r>
          </w:p>
        </w:tc>
      </w:tr>
      <w:tr w:rsidR="000123C0" w:rsidRPr="000123C0" w:rsidTr="003B0452">
        <w:trPr>
          <w:trHeight w:hRule="exact" w:val="680"/>
        </w:trPr>
        <w:tc>
          <w:tcPr>
            <w:tcW w:w="0" w:type="auto"/>
          </w:tcPr>
          <w:p w:rsidR="000123C0" w:rsidRPr="000123C0" w:rsidRDefault="000123C0" w:rsidP="003B0452">
            <w:pPr>
              <w:pStyle w:val="BodyText2"/>
              <w:widowControl/>
              <w:ind w:left="90"/>
              <w:jc w:val="both"/>
              <w:rPr>
                <w:rFonts w:ascii="Times New Roman" w:hAnsi="Times New Roman"/>
                <w:sz w:val="22"/>
                <w:szCs w:val="22"/>
              </w:rPr>
            </w:pPr>
            <w:r w:rsidRPr="000123C0">
              <w:rPr>
                <w:rFonts w:ascii="Times New Roman" w:hAnsi="Times New Roman"/>
                <w:sz w:val="22"/>
                <w:szCs w:val="22"/>
              </w:rPr>
              <w:t>Request for Tenders</w:t>
            </w:r>
          </w:p>
        </w:tc>
        <w:tc>
          <w:tcPr>
            <w:tcW w:w="3438" w:type="dxa"/>
          </w:tcPr>
          <w:p w:rsidR="000123C0" w:rsidRPr="000123C0" w:rsidRDefault="007F49B1" w:rsidP="007F49B1">
            <w:pPr>
              <w:pStyle w:val="BodyText2"/>
              <w:widowControl/>
              <w:ind w:left="72"/>
              <w:jc w:val="both"/>
              <w:rPr>
                <w:rFonts w:ascii="Times New Roman" w:hAnsi="Times New Roman"/>
                <w:sz w:val="22"/>
                <w:szCs w:val="22"/>
              </w:rPr>
            </w:pPr>
            <w:r>
              <w:rPr>
                <w:rFonts w:ascii="Times New Roman" w:hAnsi="Times New Roman"/>
                <w:sz w:val="22"/>
                <w:szCs w:val="22"/>
              </w:rPr>
              <w:t>Thursday 3</w:t>
            </w:r>
            <w:r w:rsidRPr="007F49B1">
              <w:rPr>
                <w:rFonts w:ascii="Times New Roman" w:hAnsi="Times New Roman"/>
                <w:sz w:val="22"/>
                <w:szCs w:val="22"/>
                <w:vertAlign w:val="superscript"/>
              </w:rPr>
              <w:t>rd</w:t>
            </w:r>
            <w:r>
              <w:rPr>
                <w:rFonts w:ascii="Times New Roman" w:hAnsi="Times New Roman"/>
                <w:sz w:val="22"/>
                <w:szCs w:val="22"/>
              </w:rPr>
              <w:t xml:space="preserve"> July </w:t>
            </w:r>
            <w:r w:rsidR="00577D3A">
              <w:rPr>
                <w:rFonts w:ascii="Times New Roman" w:hAnsi="Times New Roman"/>
                <w:sz w:val="22"/>
                <w:szCs w:val="22"/>
              </w:rPr>
              <w:t>2014</w:t>
            </w:r>
          </w:p>
        </w:tc>
      </w:tr>
      <w:tr w:rsidR="000123C0" w:rsidRPr="000123C0" w:rsidTr="003B0452">
        <w:trPr>
          <w:trHeight w:hRule="exact" w:val="680"/>
        </w:trPr>
        <w:tc>
          <w:tcPr>
            <w:tcW w:w="0" w:type="auto"/>
          </w:tcPr>
          <w:p w:rsidR="000123C0" w:rsidRPr="000123C0" w:rsidRDefault="000123C0" w:rsidP="003B0452">
            <w:pPr>
              <w:pStyle w:val="BodyText2"/>
              <w:widowControl/>
              <w:ind w:left="90"/>
              <w:jc w:val="both"/>
              <w:rPr>
                <w:rFonts w:ascii="Times New Roman" w:hAnsi="Times New Roman"/>
                <w:sz w:val="22"/>
                <w:szCs w:val="22"/>
              </w:rPr>
            </w:pPr>
            <w:r w:rsidRPr="000123C0">
              <w:rPr>
                <w:rFonts w:ascii="Times New Roman" w:hAnsi="Times New Roman"/>
                <w:sz w:val="22"/>
                <w:szCs w:val="22"/>
              </w:rPr>
              <w:t>Deadline for receipt of Queries</w:t>
            </w:r>
          </w:p>
        </w:tc>
        <w:tc>
          <w:tcPr>
            <w:tcW w:w="3438" w:type="dxa"/>
          </w:tcPr>
          <w:p w:rsidR="000123C0" w:rsidRPr="000123C0" w:rsidRDefault="00735EFA" w:rsidP="007F49B1">
            <w:pPr>
              <w:pStyle w:val="BodyText2"/>
              <w:widowControl/>
              <w:ind w:left="72"/>
              <w:jc w:val="both"/>
              <w:rPr>
                <w:rFonts w:ascii="Times New Roman" w:hAnsi="Times New Roman"/>
                <w:sz w:val="22"/>
                <w:szCs w:val="22"/>
              </w:rPr>
            </w:pPr>
            <w:r>
              <w:rPr>
                <w:rFonts w:ascii="Times New Roman" w:hAnsi="Times New Roman"/>
                <w:sz w:val="22"/>
                <w:szCs w:val="22"/>
              </w:rPr>
              <w:t>Monday</w:t>
            </w:r>
            <w:r w:rsidR="000123C0" w:rsidRPr="000123C0">
              <w:rPr>
                <w:rFonts w:ascii="Times New Roman" w:hAnsi="Times New Roman"/>
                <w:sz w:val="22"/>
                <w:szCs w:val="22"/>
              </w:rPr>
              <w:t xml:space="preserve"> </w:t>
            </w:r>
            <w:r w:rsidR="007F49B1">
              <w:rPr>
                <w:rFonts w:ascii="Times New Roman" w:hAnsi="Times New Roman"/>
                <w:sz w:val="22"/>
                <w:szCs w:val="22"/>
              </w:rPr>
              <w:t>1</w:t>
            </w:r>
            <w:r>
              <w:rPr>
                <w:rFonts w:ascii="Times New Roman" w:hAnsi="Times New Roman"/>
                <w:sz w:val="22"/>
                <w:szCs w:val="22"/>
              </w:rPr>
              <w:t>4</w:t>
            </w:r>
            <w:r w:rsidR="003B0452" w:rsidRPr="003B0452">
              <w:rPr>
                <w:rFonts w:ascii="Times New Roman" w:hAnsi="Times New Roman"/>
                <w:sz w:val="22"/>
                <w:szCs w:val="22"/>
                <w:vertAlign w:val="superscript"/>
              </w:rPr>
              <w:t>th</w:t>
            </w:r>
            <w:r w:rsidR="003B0452">
              <w:rPr>
                <w:rFonts w:ascii="Times New Roman" w:hAnsi="Times New Roman"/>
                <w:sz w:val="22"/>
                <w:szCs w:val="22"/>
              </w:rPr>
              <w:t xml:space="preserve"> </w:t>
            </w:r>
            <w:r w:rsidR="007F49B1">
              <w:rPr>
                <w:rFonts w:ascii="Times New Roman" w:hAnsi="Times New Roman"/>
                <w:sz w:val="22"/>
                <w:szCs w:val="22"/>
              </w:rPr>
              <w:t xml:space="preserve">July </w:t>
            </w:r>
            <w:r w:rsidR="000123C0" w:rsidRPr="000123C0">
              <w:rPr>
                <w:rFonts w:ascii="Times New Roman" w:hAnsi="Times New Roman"/>
                <w:sz w:val="22"/>
                <w:szCs w:val="22"/>
              </w:rPr>
              <w:t>201</w:t>
            </w:r>
            <w:r w:rsidR="00577D3A">
              <w:rPr>
                <w:rFonts w:ascii="Times New Roman" w:hAnsi="Times New Roman"/>
                <w:sz w:val="22"/>
                <w:szCs w:val="22"/>
              </w:rPr>
              <w:t>4</w:t>
            </w:r>
          </w:p>
        </w:tc>
      </w:tr>
      <w:tr w:rsidR="000123C0" w:rsidRPr="000123C0" w:rsidTr="003B0452">
        <w:trPr>
          <w:trHeight w:hRule="exact" w:val="680"/>
        </w:trPr>
        <w:tc>
          <w:tcPr>
            <w:tcW w:w="0" w:type="auto"/>
          </w:tcPr>
          <w:p w:rsidR="000123C0" w:rsidRPr="000123C0" w:rsidRDefault="000123C0" w:rsidP="003B0452">
            <w:pPr>
              <w:pStyle w:val="BodyText2"/>
              <w:widowControl/>
              <w:ind w:left="90"/>
              <w:jc w:val="both"/>
              <w:rPr>
                <w:rFonts w:ascii="Times New Roman" w:hAnsi="Times New Roman"/>
                <w:sz w:val="22"/>
                <w:szCs w:val="22"/>
              </w:rPr>
            </w:pPr>
            <w:r w:rsidRPr="000123C0">
              <w:rPr>
                <w:rFonts w:ascii="Times New Roman" w:hAnsi="Times New Roman"/>
                <w:sz w:val="22"/>
                <w:szCs w:val="22"/>
              </w:rPr>
              <w:t xml:space="preserve">Tender Closing Date </w:t>
            </w:r>
          </w:p>
        </w:tc>
        <w:tc>
          <w:tcPr>
            <w:tcW w:w="3438" w:type="dxa"/>
          </w:tcPr>
          <w:p w:rsidR="000123C0" w:rsidRPr="000123C0" w:rsidRDefault="007F49B1" w:rsidP="007F49B1">
            <w:pPr>
              <w:pStyle w:val="BodyText2"/>
              <w:widowControl/>
              <w:ind w:left="72"/>
              <w:jc w:val="both"/>
              <w:rPr>
                <w:rFonts w:ascii="Times New Roman" w:hAnsi="Times New Roman"/>
                <w:sz w:val="22"/>
                <w:szCs w:val="22"/>
              </w:rPr>
            </w:pPr>
            <w:r>
              <w:rPr>
                <w:rFonts w:ascii="Times New Roman" w:hAnsi="Times New Roman"/>
                <w:sz w:val="22"/>
                <w:szCs w:val="22"/>
              </w:rPr>
              <w:t>Friday 18</w:t>
            </w:r>
            <w:r w:rsidRPr="007F49B1">
              <w:rPr>
                <w:rFonts w:ascii="Times New Roman" w:hAnsi="Times New Roman"/>
                <w:sz w:val="22"/>
                <w:szCs w:val="22"/>
                <w:vertAlign w:val="superscript"/>
              </w:rPr>
              <w:t>th</w:t>
            </w:r>
            <w:r>
              <w:rPr>
                <w:rFonts w:ascii="Times New Roman" w:hAnsi="Times New Roman"/>
                <w:sz w:val="22"/>
                <w:szCs w:val="22"/>
              </w:rPr>
              <w:t xml:space="preserve"> July </w:t>
            </w:r>
            <w:r w:rsidR="001B0F81">
              <w:rPr>
                <w:rFonts w:ascii="Times New Roman" w:hAnsi="Times New Roman"/>
                <w:sz w:val="22"/>
                <w:szCs w:val="22"/>
              </w:rPr>
              <w:t>2</w:t>
            </w:r>
            <w:r w:rsidR="000123C0" w:rsidRPr="000123C0">
              <w:rPr>
                <w:rFonts w:ascii="Times New Roman" w:hAnsi="Times New Roman"/>
                <w:sz w:val="22"/>
                <w:szCs w:val="22"/>
              </w:rPr>
              <w:t>01</w:t>
            </w:r>
            <w:r w:rsidR="00577D3A">
              <w:rPr>
                <w:rFonts w:ascii="Times New Roman" w:hAnsi="Times New Roman"/>
                <w:sz w:val="22"/>
                <w:szCs w:val="22"/>
              </w:rPr>
              <w:t>4</w:t>
            </w:r>
          </w:p>
        </w:tc>
      </w:tr>
      <w:tr w:rsidR="000123C0" w:rsidRPr="000123C0" w:rsidTr="003B0452">
        <w:trPr>
          <w:trHeight w:hRule="exact" w:val="680"/>
        </w:trPr>
        <w:tc>
          <w:tcPr>
            <w:tcW w:w="0" w:type="auto"/>
          </w:tcPr>
          <w:p w:rsidR="000123C0" w:rsidRPr="000123C0" w:rsidRDefault="000123C0" w:rsidP="003B0452">
            <w:pPr>
              <w:pStyle w:val="BodyText2"/>
              <w:widowControl/>
              <w:ind w:left="90"/>
              <w:jc w:val="both"/>
              <w:rPr>
                <w:rFonts w:ascii="Times New Roman" w:hAnsi="Times New Roman"/>
                <w:sz w:val="22"/>
                <w:szCs w:val="22"/>
              </w:rPr>
            </w:pPr>
            <w:r w:rsidRPr="000123C0">
              <w:rPr>
                <w:rFonts w:ascii="Times New Roman" w:hAnsi="Times New Roman"/>
                <w:sz w:val="22"/>
                <w:szCs w:val="22"/>
              </w:rPr>
              <w:t>Tender Evaluation Decision</w:t>
            </w:r>
          </w:p>
        </w:tc>
        <w:tc>
          <w:tcPr>
            <w:tcW w:w="3438" w:type="dxa"/>
          </w:tcPr>
          <w:p w:rsidR="000123C0" w:rsidRPr="000123C0" w:rsidRDefault="007F49B1" w:rsidP="007F49B1">
            <w:pPr>
              <w:pStyle w:val="BodyText2"/>
              <w:widowControl/>
              <w:ind w:left="72"/>
              <w:jc w:val="both"/>
              <w:rPr>
                <w:rFonts w:ascii="Times New Roman" w:hAnsi="Times New Roman"/>
                <w:sz w:val="22"/>
                <w:szCs w:val="22"/>
              </w:rPr>
            </w:pPr>
            <w:r>
              <w:rPr>
                <w:rFonts w:ascii="Times New Roman" w:hAnsi="Times New Roman"/>
                <w:sz w:val="22"/>
                <w:szCs w:val="22"/>
              </w:rPr>
              <w:t>Monday 21</w:t>
            </w:r>
            <w:r w:rsidRPr="007F49B1">
              <w:rPr>
                <w:rFonts w:ascii="Times New Roman" w:hAnsi="Times New Roman"/>
                <w:sz w:val="22"/>
                <w:szCs w:val="22"/>
                <w:vertAlign w:val="superscript"/>
              </w:rPr>
              <w:t>st</w:t>
            </w:r>
            <w:r>
              <w:rPr>
                <w:rFonts w:ascii="Times New Roman" w:hAnsi="Times New Roman"/>
                <w:sz w:val="22"/>
                <w:szCs w:val="22"/>
              </w:rPr>
              <w:t xml:space="preserve"> July </w:t>
            </w:r>
            <w:r w:rsidR="00577D3A">
              <w:rPr>
                <w:rFonts w:ascii="Times New Roman" w:hAnsi="Times New Roman"/>
                <w:sz w:val="22"/>
                <w:szCs w:val="22"/>
              </w:rPr>
              <w:t>2014</w:t>
            </w:r>
          </w:p>
        </w:tc>
      </w:tr>
      <w:tr w:rsidR="000123C0" w:rsidRPr="000123C0" w:rsidTr="003B0452">
        <w:trPr>
          <w:trHeight w:hRule="exact" w:val="680"/>
        </w:trPr>
        <w:tc>
          <w:tcPr>
            <w:tcW w:w="0" w:type="auto"/>
          </w:tcPr>
          <w:p w:rsidR="000123C0" w:rsidRPr="000123C0" w:rsidRDefault="000123C0" w:rsidP="003B0452">
            <w:pPr>
              <w:pStyle w:val="BodyText2"/>
              <w:widowControl/>
              <w:ind w:left="90"/>
              <w:jc w:val="both"/>
              <w:rPr>
                <w:rFonts w:ascii="Times New Roman" w:hAnsi="Times New Roman"/>
                <w:sz w:val="22"/>
                <w:szCs w:val="22"/>
              </w:rPr>
            </w:pPr>
            <w:r w:rsidRPr="000123C0">
              <w:rPr>
                <w:rFonts w:ascii="Times New Roman" w:hAnsi="Times New Roman"/>
                <w:sz w:val="22"/>
                <w:szCs w:val="22"/>
              </w:rPr>
              <w:t>Contract Award</w:t>
            </w:r>
          </w:p>
        </w:tc>
        <w:tc>
          <w:tcPr>
            <w:tcW w:w="3438" w:type="dxa"/>
          </w:tcPr>
          <w:p w:rsidR="000123C0" w:rsidRPr="000123C0" w:rsidRDefault="007F49B1" w:rsidP="007F49B1">
            <w:pPr>
              <w:pStyle w:val="BodyText2"/>
              <w:widowControl/>
              <w:ind w:left="72"/>
              <w:jc w:val="both"/>
              <w:rPr>
                <w:rFonts w:ascii="Times New Roman" w:hAnsi="Times New Roman"/>
                <w:sz w:val="22"/>
                <w:szCs w:val="22"/>
              </w:rPr>
            </w:pPr>
            <w:r>
              <w:rPr>
                <w:rFonts w:ascii="Times New Roman" w:hAnsi="Times New Roman"/>
                <w:sz w:val="22"/>
                <w:szCs w:val="22"/>
              </w:rPr>
              <w:t>Wednesday 23</w:t>
            </w:r>
            <w:r w:rsidRPr="007F49B1">
              <w:rPr>
                <w:rFonts w:ascii="Times New Roman" w:hAnsi="Times New Roman"/>
                <w:sz w:val="22"/>
                <w:szCs w:val="22"/>
                <w:vertAlign w:val="superscript"/>
              </w:rPr>
              <w:t>rd</w:t>
            </w:r>
            <w:r>
              <w:rPr>
                <w:rFonts w:ascii="Times New Roman" w:hAnsi="Times New Roman"/>
                <w:sz w:val="22"/>
                <w:szCs w:val="22"/>
              </w:rPr>
              <w:t xml:space="preserve"> July </w:t>
            </w:r>
            <w:r w:rsidR="000123C0" w:rsidRPr="000123C0">
              <w:rPr>
                <w:rFonts w:ascii="Times New Roman" w:hAnsi="Times New Roman"/>
                <w:sz w:val="22"/>
                <w:szCs w:val="22"/>
              </w:rPr>
              <w:t>201</w:t>
            </w:r>
            <w:r w:rsidR="00577D3A">
              <w:rPr>
                <w:rFonts w:ascii="Times New Roman" w:hAnsi="Times New Roman"/>
                <w:sz w:val="22"/>
                <w:szCs w:val="22"/>
              </w:rPr>
              <w:t>4</w:t>
            </w:r>
          </w:p>
        </w:tc>
      </w:tr>
    </w:tbl>
    <w:p w:rsidR="000123C0" w:rsidRPr="000123C0" w:rsidRDefault="000123C0" w:rsidP="000123C0">
      <w:pPr>
        <w:pStyle w:val="BodyText2"/>
        <w:widowControl/>
        <w:ind w:left="0"/>
        <w:jc w:val="both"/>
        <w:rPr>
          <w:rFonts w:ascii="Times New Roman" w:hAnsi="Times New Roman"/>
          <w:sz w:val="22"/>
          <w:szCs w:val="22"/>
        </w:rPr>
      </w:pPr>
    </w:p>
    <w:p w:rsidR="000123C0" w:rsidRPr="000123C0" w:rsidRDefault="000123C0" w:rsidP="000123C0">
      <w:pPr>
        <w:pStyle w:val="BodyText2"/>
        <w:widowControl/>
        <w:ind w:left="0"/>
        <w:jc w:val="both"/>
        <w:rPr>
          <w:rFonts w:ascii="Times New Roman" w:hAnsi="Times New Roman"/>
          <w:sz w:val="22"/>
          <w:szCs w:val="22"/>
        </w:rPr>
      </w:pPr>
    </w:p>
    <w:p w:rsidR="000123C0" w:rsidRPr="000123C0" w:rsidRDefault="000123C0" w:rsidP="000123C0">
      <w:pPr>
        <w:pStyle w:val="BodyText2"/>
        <w:widowControl/>
        <w:ind w:left="0"/>
        <w:jc w:val="both"/>
        <w:rPr>
          <w:rFonts w:ascii="Times New Roman" w:hAnsi="Times New Roman"/>
          <w:sz w:val="22"/>
          <w:szCs w:val="22"/>
        </w:rPr>
      </w:pPr>
      <w:r w:rsidRPr="000123C0">
        <w:rPr>
          <w:rFonts w:ascii="Times New Roman" w:hAnsi="Times New Roman"/>
          <w:sz w:val="22"/>
          <w:szCs w:val="22"/>
        </w:rPr>
        <w:t>*Dates may be subject to change at IFI’s absolute discretion.</w:t>
      </w:r>
    </w:p>
    <w:p w:rsidR="000123C0" w:rsidRPr="000123C0" w:rsidRDefault="000123C0" w:rsidP="000123C0">
      <w:pPr>
        <w:widowControl/>
        <w:ind w:left="1135"/>
        <w:jc w:val="right"/>
        <w:rPr>
          <w:rFonts w:ascii="Times New Roman" w:hAnsi="Times New Roman"/>
          <w:sz w:val="22"/>
          <w:szCs w:val="22"/>
        </w:rPr>
      </w:pPr>
    </w:p>
    <w:p w:rsidR="000123C0" w:rsidRPr="000123C0" w:rsidRDefault="000123C0" w:rsidP="000123C0">
      <w:pPr>
        <w:rPr>
          <w:rFonts w:ascii="Times New Roman" w:hAnsi="Times New Roman"/>
          <w:b/>
          <w:sz w:val="22"/>
          <w:szCs w:val="22"/>
        </w:rPr>
      </w:pPr>
      <w:r w:rsidRPr="000123C0">
        <w:rPr>
          <w:rFonts w:ascii="Times New Roman" w:hAnsi="Times New Roman"/>
        </w:rPr>
        <w:br w:type="page"/>
      </w:r>
      <w:r w:rsidRPr="000123C0">
        <w:rPr>
          <w:rFonts w:ascii="Times New Roman" w:hAnsi="Times New Roman"/>
          <w:b/>
        </w:rPr>
        <w:lastRenderedPageBreak/>
        <w:t>Schedule 1     Specification</w:t>
      </w:r>
      <w:r w:rsidRPr="000123C0">
        <w:rPr>
          <w:rFonts w:ascii="Times New Roman" w:hAnsi="Times New Roman"/>
          <w:b/>
          <w:sz w:val="22"/>
          <w:szCs w:val="22"/>
        </w:rPr>
        <w:t xml:space="preserve"> </w:t>
      </w:r>
    </w:p>
    <w:p w:rsidR="000123C0" w:rsidRPr="000123C0" w:rsidRDefault="000123C0" w:rsidP="000123C0">
      <w:pPr>
        <w:rPr>
          <w:rFonts w:ascii="Times New Roman" w:hAnsi="Times New Roman"/>
          <w:sz w:val="22"/>
          <w:szCs w:val="22"/>
        </w:rPr>
      </w:pPr>
    </w:p>
    <w:p w:rsidR="001B0F81" w:rsidRDefault="00242A70" w:rsidP="00CE1DE8">
      <w:pPr>
        <w:spacing w:before="240"/>
        <w:ind w:left="709"/>
        <w:jc w:val="both"/>
        <w:rPr>
          <w:rFonts w:ascii="Times New Roman" w:hAnsi="Times New Roman"/>
          <w:sz w:val="22"/>
          <w:szCs w:val="22"/>
          <w:lang w:val="en-IE"/>
        </w:rPr>
      </w:pPr>
      <w:r>
        <w:rPr>
          <w:rFonts w:ascii="Times New Roman" w:hAnsi="Times New Roman"/>
          <w:b/>
          <w:sz w:val="28"/>
          <w:szCs w:val="28"/>
          <w:lang w:val="en-IE"/>
        </w:rPr>
        <w:t>GIS Support</w:t>
      </w:r>
      <w:r w:rsidR="00D30CA3" w:rsidRPr="001B0F81">
        <w:rPr>
          <w:rFonts w:ascii="Times New Roman" w:hAnsi="Times New Roman"/>
          <w:b/>
          <w:sz w:val="28"/>
          <w:szCs w:val="28"/>
          <w:lang w:val="en-IE"/>
        </w:rPr>
        <w:t>:</w:t>
      </w:r>
      <w:r w:rsidR="00D30CA3" w:rsidRPr="00D30CA3">
        <w:rPr>
          <w:rFonts w:ascii="Times New Roman" w:hAnsi="Times New Roman"/>
          <w:b/>
          <w:sz w:val="22"/>
          <w:szCs w:val="22"/>
          <w:lang w:val="en-IE"/>
        </w:rPr>
        <w:t xml:space="preserve"> </w:t>
      </w:r>
      <w:r w:rsidR="000123C0" w:rsidRPr="00D30CA3">
        <w:rPr>
          <w:rFonts w:ascii="Times New Roman" w:hAnsi="Times New Roman"/>
          <w:color w:val="000000"/>
          <w:sz w:val="22"/>
          <w:szCs w:val="22"/>
        </w:rPr>
        <w:t xml:space="preserve">Applications are invited from suitably qualified and competent suppliers and contractors who wish to be considered </w:t>
      </w:r>
      <w:r w:rsidR="001B0F81">
        <w:rPr>
          <w:rFonts w:ascii="Times New Roman" w:hAnsi="Times New Roman"/>
          <w:color w:val="000000"/>
          <w:sz w:val="22"/>
          <w:szCs w:val="22"/>
        </w:rPr>
        <w:t xml:space="preserve">by IFI </w:t>
      </w:r>
      <w:r>
        <w:rPr>
          <w:rFonts w:ascii="Times New Roman" w:hAnsi="Times New Roman"/>
          <w:color w:val="000000"/>
          <w:sz w:val="22"/>
          <w:szCs w:val="22"/>
        </w:rPr>
        <w:t xml:space="preserve">to provide GIS Support to </w:t>
      </w:r>
      <w:r w:rsidR="001B0F81" w:rsidRPr="00DF6FF5">
        <w:rPr>
          <w:sz w:val="22"/>
          <w:szCs w:val="22"/>
        </w:rPr>
        <w:t>MulkearLIFE</w:t>
      </w:r>
      <w:r w:rsidR="001B0F81">
        <w:rPr>
          <w:sz w:val="22"/>
          <w:szCs w:val="22"/>
        </w:rPr>
        <w:t>.</w:t>
      </w:r>
    </w:p>
    <w:p w:rsidR="001B0F81" w:rsidRDefault="001B0F81" w:rsidP="000123C0">
      <w:pPr>
        <w:jc w:val="both"/>
        <w:rPr>
          <w:rFonts w:ascii="Times New Roman" w:hAnsi="Times New Roman"/>
          <w:sz w:val="22"/>
          <w:szCs w:val="22"/>
          <w:lang w:val="en-IE"/>
        </w:rPr>
      </w:pPr>
    </w:p>
    <w:p w:rsidR="00D44A6C" w:rsidRPr="00D30CA3" w:rsidRDefault="00D44A6C" w:rsidP="00CE1DE8">
      <w:pPr>
        <w:pStyle w:val="ListParagraph"/>
        <w:numPr>
          <w:ilvl w:val="0"/>
          <w:numId w:val="37"/>
        </w:numPr>
        <w:ind w:left="709" w:hanging="709"/>
        <w:jc w:val="both"/>
        <w:rPr>
          <w:rFonts w:ascii="Times New Roman" w:hAnsi="Times New Roman"/>
          <w:b/>
          <w:sz w:val="22"/>
          <w:szCs w:val="22"/>
        </w:rPr>
      </w:pPr>
      <w:r w:rsidRPr="00D30CA3">
        <w:rPr>
          <w:rFonts w:ascii="Times New Roman" w:hAnsi="Times New Roman"/>
          <w:b/>
          <w:sz w:val="22"/>
          <w:szCs w:val="22"/>
        </w:rPr>
        <w:t>General Overview of Proposal</w:t>
      </w:r>
    </w:p>
    <w:p w:rsidR="00D44A6C" w:rsidRPr="00027E6C" w:rsidRDefault="00D44A6C" w:rsidP="00CE1DE8">
      <w:pPr>
        <w:pStyle w:val="Default"/>
        <w:ind w:left="720"/>
        <w:jc w:val="both"/>
        <w:rPr>
          <w:sz w:val="22"/>
          <w:szCs w:val="22"/>
        </w:rPr>
      </w:pPr>
      <w:r w:rsidRPr="00027E6C">
        <w:rPr>
          <w:color w:val="auto"/>
          <w:sz w:val="22"/>
          <w:szCs w:val="22"/>
        </w:rPr>
        <w:t xml:space="preserve">MulkearLIFE </w:t>
      </w:r>
      <w:hyperlink r:id="rId15" w:history="1">
        <w:r w:rsidRPr="00027E6C">
          <w:rPr>
            <w:rStyle w:val="Hyperlink"/>
            <w:sz w:val="22"/>
            <w:szCs w:val="22"/>
          </w:rPr>
          <w:t>www.mulkearlife.com</w:t>
        </w:r>
      </w:hyperlink>
      <w:r w:rsidRPr="00027E6C">
        <w:rPr>
          <w:color w:val="auto"/>
          <w:sz w:val="22"/>
          <w:szCs w:val="22"/>
        </w:rPr>
        <w:t xml:space="preserve"> is a five-year partnership based project working on the restoration of the Mulkear River catchment for Atlantic </w:t>
      </w:r>
      <w:proofErr w:type="gramStart"/>
      <w:r w:rsidRPr="00027E6C">
        <w:rPr>
          <w:color w:val="auto"/>
          <w:sz w:val="22"/>
          <w:szCs w:val="22"/>
        </w:rPr>
        <w:t>Salmon</w:t>
      </w:r>
      <w:proofErr w:type="gramEnd"/>
      <w:r w:rsidRPr="00027E6C">
        <w:rPr>
          <w:color w:val="auto"/>
          <w:sz w:val="22"/>
          <w:szCs w:val="22"/>
        </w:rPr>
        <w:t xml:space="preserve">, Sea Lamprey and European Otter. The catchment is part of the Lower Shannon Special Area of Conservation. MulkearLIFE is one of the first and most important integrated catchment management projects in Ireland and is a flagship EC co-funded LIFE Nature project. </w:t>
      </w:r>
      <w:r w:rsidRPr="00027E6C">
        <w:rPr>
          <w:sz w:val="22"/>
          <w:szCs w:val="22"/>
        </w:rPr>
        <w:t>Inland Fisheries Ireland is the Coordinating Beneficiary and the Office of Public Works and Limerick County Council</w:t>
      </w:r>
      <w:r w:rsidRPr="00027E6C">
        <w:rPr>
          <w:color w:val="auto"/>
          <w:sz w:val="22"/>
          <w:szCs w:val="22"/>
        </w:rPr>
        <w:t xml:space="preserve"> are the associated project partners. The main project objective is to restore, through in-stream rehabilitation works, degraded habitats along stretches of the Mulkear River and its principal tributaries. While the main target species are Atlantic Salmon, Sea Lamprey and Otter, the project actions benefit a wide range of other fish species, invertebrates, birds and mammals by creating habitat complexity which leads to an overall increase in biodiversity. By project end-date </w:t>
      </w:r>
      <w:r w:rsidR="00871C9C">
        <w:rPr>
          <w:color w:val="auto"/>
          <w:sz w:val="22"/>
          <w:szCs w:val="22"/>
        </w:rPr>
        <w:t>(31</w:t>
      </w:r>
      <w:r w:rsidR="00871C9C" w:rsidRPr="00871C9C">
        <w:rPr>
          <w:color w:val="auto"/>
          <w:sz w:val="22"/>
          <w:szCs w:val="22"/>
          <w:vertAlign w:val="superscript"/>
        </w:rPr>
        <w:t>st</w:t>
      </w:r>
      <w:r w:rsidR="00871C9C">
        <w:rPr>
          <w:color w:val="auto"/>
          <w:sz w:val="22"/>
          <w:szCs w:val="22"/>
        </w:rPr>
        <w:t xml:space="preserve"> December 2014) </w:t>
      </w:r>
      <w:r w:rsidRPr="00027E6C">
        <w:rPr>
          <w:rFonts w:eastAsia="Times New Roman"/>
          <w:iCs/>
          <w:color w:val="auto"/>
          <w:sz w:val="22"/>
          <w:szCs w:val="22"/>
        </w:rPr>
        <w:t xml:space="preserve">practical prescriptions for the management of a complex river system and its riparian zone will have been developed ensuring that the integrity of the Lower Shannon SAC is managed sustainably into the future. This will include management prescriptions for habitat rehabilitation for Atlantic Salmon, Sea Lamprey and European Otter, which can be applied to SACs in other Natura 2000 sites. </w:t>
      </w:r>
    </w:p>
    <w:p w:rsidR="00D30CA3" w:rsidRDefault="00D30CA3" w:rsidP="00D44A6C">
      <w:pPr>
        <w:jc w:val="both"/>
        <w:rPr>
          <w:rFonts w:ascii="Times New Roman" w:hAnsi="Times New Roman"/>
          <w:sz w:val="22"/>
          <w:szCs w:val="22"/>
        </w:rPr>
      </w:pPr>
    </w:p>
    <w:p w:rsidR="00D44A6C" w:rsidRPr="00D30CA3" w:rsidRDefault="00D44A6C" w:rsidP="00CE1DE8">
      <w:pPr>
        <w:pStyle w:val="ListParagraph"/>
        <w:numPr>
          <w:ilvl w:val="0"/>
          <w:numId w:val="37"/>
        </w:numPr>
        <w:ind w:left="0" w:firstLine="0"/>
        <w:jc w:val="both"/>
        <w:rPr>
          <w:rFonts w:ascii="Times New Roman" w:hAnsi="Times New Roman"/>
          <w:b/>
          <w:sz w:val="22"/>
          <w:szCs w:val="22"/>
        </w:rPr>
      </w:pPr>
      <w:r w:rsidRPr="00D30CA3">
        <w:rPr>
          <w:rFonts w:ascii="Times New Roman" w:hAnsi="Times New Roman"/>
          <w:b/>
          <w:sz w:val="22"/>
          <w:szCs w:val="22"/>
        </w:rPr>
        <w:t xml:space="preserve">MulkearLIFE </w:t>
      </w:r>
    </w:p>
    <w:p w:rsidR="00AD3EF0" w:rsidRPr="007F49B1" w:rsidRDefault="001B0F81" w:rsidP="00CE1DE8">
      <w:pPr>
        <w:ind w:left="720"/>
        <w:jc w:val="both"/>
        <w:rPr>
          <w:rFonts w:ascii="Times New Roman" w:hAnsi="Times New Roman"/>
          <w:sz w:val="22"/>
          <w:szCs w:val="22"/>
        </w:rPr>
      </w:pPr>
      <w:r w:rsidRPr="007F49B1">
        <w:rPr>
          <w:rFonts w:ascii="Times New Roman" w:hAnsi="Times New Roman"/>
          <w:sz w:val="22"/>
          <w:szCs w:val="22"/>
        </w:rPr>
        <w:t>M</w:t>
      </w:r>
      <w:r w:rsidR="00CE30AD" w:rsidRPr="007F49B1">
        <w:rPr>
          <w:rFonts w:ascii="Times New Roman" w:hAnsi="Times New Roman"/>
          <w:sz w:val="22"/>
          <w:szCs w:val="22"/>
        </w:rPr>
        <w:t>any</w:t>
      </w:r>
      <w:r w:rsidRPr="007F49B1">
        <w:rPr>
          <w:rFonts w:ascii="Times New Roman" w:hAnsi="Times New Roman"/>
          <w:sz w:val="22"/>
          <w:szCs w:val="22"/>
        </w:rPr>
        <w:t xml:space="preserve"> of the</w:t>
      </w:r>
      <w:r w:rsidR="00D44A6C" w:rsidRPr="007F49B1">
        <w:rPr>
          <w:rFonts w:ascii="Times New Roman" w:hAnsi="Times New Roman"/>
          <w:sz w:val="22"/>
          <w:szCs w:val="22"/>
        </w:rPr>
        <w:t xml:space="preserve"> key issues MulkearLIFE is attempting to address </w:t>
      </w:r>
      <w:r w:rsidRPr="007F49B1">
        <w:rPr>
          <w:rFonts w:ascii="Times New Roman" w:hAnsi="Times New Roman"/>
          <w:sz w:val="22"/>
          <w:szCs w:val="22"/>
        </w:rPr>
        <w:t xml:space="preserve">in the field require detailed and ongoing </w:t>
      </w:r>
      <w:r w:rsidR="00542876" w:rsidRPr="007F49B1">
        <w:rPr>
          <w:rFonts w:ascii="Times New Roman" w:hAnsi="Times New Roman"/>
          <w:sz w:val="22"/>
          <w:szCs w:val="22"/>
        </w:rPr>
        <w:t>GIS support and input</w:t>
      </w:r>
      <w:r w:rsidRPr="007F49B1">
        <w:rPr>
          <w:rFonts w:ascii="Times New Roman" w:hAnsi="Times New Roman"/>
          <w:sz w:val="22"/>
          <w:szCs w:val="22"/>
        </w:rPr>
        <w:t xml:space="preserve">. </w:t>
      </w:r>
      <w:r w:rsidR="00CE30AD" w:rsidRPr="007F49B1">
        <w:rPr>
          <w:rFonts w:ascii="Times New Roman" w:hAnsi="Times New Roman"/>
          <w:sz w:val="22"/>
          <w:szCs w:val="22"/>
        </w:rPr>
        <w:t>MulkearLIFE now requires the services of an experienced</w:t>
      </w:r>
      <w:r w:rsidR="00542876" w:rsidRPr="007F49B1">
        <w:rPr>
          <w:rFonts w:ascii="Times New Roman" w:hAnsi="Times New Roman"/>
          <w:sz w:val="22"/>
          <w:szCs w:val="22"/>
        </w:rPr>
        <w:t xml:space="preserve"> GIS technician </w:t>
      </w:r>
      <w:r w:rsidR="00CE30AD" w:rsidRPr="007F49B1">
        <w:rPr>
          <w:rFonts w:ascii="Times New Roman" w:hAnsi="Times New Roman"/>
          <w:color w:val="000000"/>
          <w:sz w:val="22"/>
          <w:szCs w:val="22"/>
        </w:rPr>
        <w:t xml:space="preserve">to </w:t>
      </w:r>
      <w:r w:rsidR="006D6A2B" w:rsidRPr="007F49B1">
        <w:rPr>
          <w:rFonts w:ascii="Times New Roman" w:hAnsi="Times New Roman"/>
          <w:color w:val="000000"/>
          <w:sz w:val="22"/>
          <w:szCs w:val="22"/>
        </w:rPr>
        <w:t xml:space="preserve">support the </w:t>
      </w:r>
      <w:r w:rsidR="00CE30AD" w:rsidRPr="007F49B1">
        <w:rPr>
          <w:rFonts w:ascii="Times New Roman" w:hAnsi="Times New Roman"/>
          <w:color w:val="000000"/>
          <w:sz w:val="22"/>
          <w:szCs w:val="22"/>
        </w:rPr>
        <w:t xml:space="preserve">work </w:t>
      </w:r>
      <w:r w:rsidR="006D6A2B" w:rsidRPr="007F49B1">
        <w:rPr>
          <w:rFonts w:ascii="Times New Roman" w:hAnsi="Times New Roman"/>
          <w:color w:val="000000"/>
          <w:sz w:val="22"/>
          <w:szCs w:val="22"/>
        </w:rPr>
        <w:t xml:space="preserve">of </w:t>
      </w:r>
      <w:r w:rsidR="00CE30AD" w:rsidRPr="007F49B1">
        <w:rPr>
          <w:rFonts w:ascii="Times New Roman" w:hAnsi="Times New Roman"/>
          <w:sz w:val="22"/>
          <w:szCs w:val="22"/>
        </w:rPr>
        <w:t>MulkearLIFE</w:t>
      </w:r>
      <w:r w:rsidR="006D6A2B" w:rsidRPr="007F49B1">
        <w:rPr>
          <w:rFonts w:ascii="Times New Roman" w:hAnsi="Times New Roman"/>
          <w:sz w:val="22"/>
          <w:szCs w:val="22"/>
        </w:rPr>
        <w:t xml:space="preserve"> in </w:t>
      </w:r>
      <w:r w:rsidR="007F49B1" w:rsidRPr="007F49B1">
        <w:rPr>
          <w:rFonts w:ascii="Times New Roman" w:hAnsi="Times New Roman"/>
          <w:sz w:val="22"/>
          <w:szCs w:val="22"/>
        </w:rPr>
        <w:t xml:space="preserve">the second half of </w:t>
      </w:r>
      <w:r w:rsidR="006D6A2B" w:rsidRPr="007F49B1">
        <w:rPr>
          <w:rFonts w:ascii="Times New Roman" w:hAnsi="Times New Roman"/>
          <w:sz w:val="22"/>
          <w:szCs w:val="22"/>
        </w:rPr>
        <w:t>2014</w:t>
      </w:r>
      <w:r w:rsidR="00AD3EF0" w:rsidRPr="007F49B1">
        <w:rPr>
          <w:rFonts w:ascii="Times New Roman" w:hAnsi="Times New Roman"/>
          <w:sz w:val="22"/>
          <w:szCs w:val="22"/>
        </w:rPr>
        <w:t xml:space="preserve"> for approximately </w:t>
      </w:r>
      <w:r w:rsidR="007F49B1" w:rsidRPr="007F49B1">
        <w:rPr>
          <w:rFonts w:ascii="Times New Roman" w:hAnsi="Times New Roman"/>
          <w:sz w:val="22"/>
          <w:szCs w:val="22"/>
        </w:rPr>
        <w:t>4</w:t>
      </w:r>
      <w:r w:rsidR="00AD3EF0" w:rsidRPr="007F49B1">
        <w:rPr>
          <w:rFonts w:ascii="Times New Roman" w:hAnsi="Times New Roman"/>
          <w:sz w:val="22"/>
          <w:szCs w:val="22"/>
        </w:rPr>
        <w:t xml:space="preserve"> months, comprising of approximately </w:t>
      </w:r>
      <w:r w:rsidR="009401CA">
        <w:rPr>
          <w:rFonts w:ascii="Times New Roman" w:hAnsi="Times New Roman"/>
          <w:sz w:val="22"/>
          <w:szCs w:val="22"/>
        </w:rPr>
        <w:t>3</w:t>
      </w:r>
      <w:r w:rsidR="00542876" w:rsidRPr="007F49B1">
        <w:rPr>
          <w:rFonts w:ascii="Times New Roman" w:hAnsi="Times New Roman"/>
          <w:sz w:val="22"/>
          <w:szCs w:val="22"/>
        </w:rPr>
        <w:t>0</w:t>
      </w:r>
      <w:r w:rsidR="00AD3EF0" w:rsidRPr="007F49B1">
        <w:rPr>
          <w:rFonts w:ascii="Times New Roman" w:hAnsi="Times New Roman"/>
          <w:sz w:val="22"/>
          <w:szCs w:val="22"/>
        </w:rPr>
        <w:t xml:space="preserve"> </w:t>
      </w:r>
      <w:r w:rsidR="009401CA" w:rsidRPr="007F49B1">
        <w:rPr>
          <w:rFonts w:ascii="Times New Roman" w:hAnsi="Times New Roman"/>
          <w:sz w:val="22"/>
          <w:szCs w:val="22"/>
        </w:rPr>
        <w:t>days’</w:t>
      </w:r>
      <w:r w:rsidR="00AD3EF0" w:rsidRPr="007F49B1">
        <w:rPr>
          <w:rFonts w:ascii="Times New Roman" w:hAnsi="Times New Roman"/>
          <w:sz w:val="22"/>
          <w:szCs w:val="22"/>
        </w:rPr>
        <w:t xml:space="preserve"> work in </w:t>
      </w:r>
      <w:proofErr w:type="gramStart"/>
      <w:r w:rsidR="00AD3EF0" w:rsidRPr="007F49B1">
        <w:rPr>
          <w:rFonts w:ascii="Times New Roman" w:hAnsi="Times New Roman"/>
          <w:sz w:val="22"/>
          <w:szCs w:val="22"/>
        </w:rPr>
        <w:t>Summer</w:t>
      </w:r>
      <w:proofErr w:type="gramEnd"/>
      <w:r w:rsidR="00AD3EF0" w:rsidRPr="007F49B1">
        <w:rPr>
          <w:rFonts w:ascii="Times New Roman" w:hAnsi="Times New Roman"/>
          <w:sz w:val="22"/>
          <w:szCs w:val="22"/>
        </w:rPr>
        <w:t xml:space="preserve"> / Autumn 2014 together with an additional </w:t>
      </w:r>
      <w:r w:rsidR="009401CA">
        <w:rPr>
          <w:rFonts w:ascii="Times New Roman" w:hAnsi="Times New Roman"/>
          <w:sz w:val="22"/>
          <w:szCs w:val="22"/>
        </w:rPr>
        <w:t>15</w:t>
      </w:r>
      <w:r w:rsidR="00AD3EF0" w:rsidRPr="007F49B1">
        <w:rPr>
          <w:rFonts w:ascii="Times New Roman" w:hAnsi="Times New Roman"/>
          <w:sz w:val="22"/>
          <w:szCs w:val="22"/>
        </w:rPr>
        <w:t xml:space="preserve"> days </w:t>
      </w:r>
      <w:r w:rsidR="009401CA">
        <w:rPr>
          <w:rFonts w:ascii="Times New Roman" w:hAnsi="Times New Roman"/>
          <w:sz w:val="22"/>
          <w:szCs w:val="22"/>
        </w:rPr>
        <w:t xml:space="preserve">of </w:t>
      </w:r>
      <w:r w:rsidR="00AD3EF0" w:rsidRPr="007F49B1">
        <w:rPr>
          <w:rFonts w:ascii="Times New Roman" w:hAnsi="Times New Roman"/>
          <w:sz w:val="22"/>
          <w:szCs w:val="22"/>
        </w:rPr>
        <w:t>data entry</w:t>
      </w:r>
      <w:r w:rsidR="009401CA">
        <w:rPr>
          <w:rFonts w:ascii="Times New Roman" w:hAnsi="Times New Roman"/>
          <w:sz w:val="22"/>
          <w:szCs w:val="22"/>
        </w:rPr>
        <w:t xml:space="preserve"> work</w:t>
      </w:r>
      <w:r w:rsidR="00AD3EF0" w:rsidRPr="007F49B1">
        <w:rPr>
          <w:rFonts w:ascii="Times New Roman" w:hAnsi="Times New Roman"/>
          <w:sz w:val="22"/>
          <w:szCs w:val="22"/>
        </w:rPr>
        <w:t xml:space="preserve">. Candidates must have </w:t>
      </w:r>
      <w:r w:rsidR="00D8789D" w:rsidRPr="007F49B1">
        <w:rPr>
          <w:rFonts w:ascii="Times New Roman" w:hAnsi="Times New Roman"/>
          <w:sz w:val="22"/>
          <w:szCs w:val="22"/>
        </w:rPr>
        <w:t>excellent GIS skills and be</w:t>
      </w:r>
      <w:r w:rsidR="00052821" w:rsidRPr="007F49B1">
        <w:rPr>
          <w:rFonts w:ascii="Times New Roman" w:hAnsi="Times New Roman"/>
          <w:sz w:val="22"/>
          <w:szCs w:val="22"/>
        </w:rPr>
        <w:t xml:space="preserve"> competent in the use of ArcGIS. </w:t>
      </w:r>
      <w:r w:rsidR="00052821" w:rsidRPr="007F49B1">
        <w:rPr>
          <w:rFonts w:ascii="Times New Roman" w:hAnsi="Times New Roman"/>
          <w:sz w:val="22"/>
          <w:szCs w:val="22"/>
          <w:lang w:val="en-IE"/>
        </w:rPr>
        <w:t xml:space="preserve">The </w:t>
      </w:r>
      <w:r w:rsidR="00052821" w:rsidRPr="007F49B1">
        <w:rPr>
          <w:rFonts w:ascii="Times New Roman" w:hAnsi="Times New Roman"/>
          <w:sz w:val="22"/>
          <w:szCs w:val="22"/>
        </w:rPr>
        <w:t>appointed service provider will be required t</w:t>
      </w:r>
      <w:r w:rsidR="00052821" w:rsidRPr="007F49B1">
        <w:rPr>
          <w:rFonts w:ascii="Times New Roman" w:hAnsi="Times New Roman"/>
          <w:sz w:val="22"/>
          <w:szCs w:val="22"/>
          <w:lang w:val="en-IE"/>
        </w:rPr>
        <w:t xml:space="preserve">o populate existing MulkearLIFE monitoring databases with survey data on individual project actions and will be required to interrogate data to evaluate the current status of the Mulkear catchment for </w:t>
      </w:r>
      <w:r w:rsidR="00542876" w:rsidRPr="007F49B1">
        <w:rPr>
          <w:rFonts w:ascii="Times New Roman" w:hAnsi="Times New Roman"/>
          <w:sz w:val="22"/>
          <w:szCs w:val="22"/>
          <w:lang w:val="en-IE"/>
        </w:rPr>
        <w:t>fisheries and non-fishers related data</w:t>
      </w:r>
      <w:r w:rsidR="00052821" w:rsidRPr="007F49B1">
        <w:rPr>
          <w:rFonts w:ascii="Times New Roman" w:hAnsi="Times New Roman"/>
          <w:sz w:val="22"/>
          <w:szCs w:val="22"/>
          <w:lang w:val="en-IE"/>
        </w:rPr>
        <w:t xml:space="preserve">. </w:t>
      </w:r>
      <w:r w:rsidR="00AD3EF0" w:rsidRPr="007F49B1">
        <w:rPr>
          <w:rFonts w:ascii="Times New Roman" w:hAnsi="Times New Roman"/>
          <w:sz w:val="22"/>
          <w:szCs w:val="22"/>
        </w:rPr>
        <w:t xml:space="preserve">The successful service provider will work alongside MulkearLIFE’s Project Manager and would need to base themselves within or close to Limerick City / Mulkear Catchment </w:t>
      </w:r>
      <w:r w:rsidR="007F49B1">
        <w:rPr>
          <w:rFonts w:ascii="Times New Roman" w:hAnsi="Times New Roman"/>
          <w:sz w:val="22"/>
          <w:szCs w:val="22"/>
        </w:rPr>
        <w:t xml:space="preserve">for periods of time </w:t>
      </w:r>
      <w:r w:rsidR="00AD3EF0" w:rsidRPr="007F49B1">
        <w:rPr>
          <w:rFonts w:ascii="Times New Roman" w:hAnsi="Times New Roman"/>
          <w:sz w:val="22"/>
          <w:szCs w:val="22"/>
        </w:rPr>
        <w:t xml:space="preserve">during </w:t>
      </w:r>
      <w:r w:rsidR="00542876" w:rsidRPr="007F49B1">
        <w:rPr>
          <w:rFonts w:ascii="Times New Roman" w:hAnsi="Times New Roman"/>
          <w:sz w:val="22"/>
          <w:szCs w:val="22"/>
        </w:rPr>
        <w:t>Ju</w:t>
      </w:r>
      <w:r w:rsidR="007F49B1">
        <w:rPr>
          <w:rFonts w:ascii="Times New Roman" w:hAnsi="Times New Roman"/>
          <w:sz w:val="22"/>
          <w:szCs w:val="22"/>
        </w:rPr>
        <w:t>ly</w:t>
      </w:r>
      <w:r w:rsidR="00542876" w:rsidRPr="007F49B1">
        <w:rPr>
          <w:rFonts w:ascii="Times New Roman" w:hAnsi="Times New Roman"/>
          <w:sz w:val="22"/>
          <w:szCs w:val="22"/>
        </w:rPr>
        <w:t xml:space="preserve"> </w:t>
      </w:r>
      <w:r w:rsidR="00AD3EF0" w:rsidRPr="007F49B1">
        <w:rPr>
          <w:rFonts w:ascii="Times New Roman" w:hAnsi="Times New Roman"/>
          <w:sz w:val="22"/>
          <w:szCs w:val="22"/>
        </w:rPr>
        <w:t xml:space="preserve">to </w:t>
      </w:r>
      <w:r w:rsidR="007F49B1">
        <w:rPr>
          <w:rFonts w:ascii="Times New Roman" w:hAnsi="Times New Roman"/>
          <w:sz w:val="22"/>
          <w:szCs w:val="22"/>
        </w:rPr>
        <w:t xml:space="preserve">October </w:t>
      </w:r>
      <w:r w:rsidR="00AD3EF0" w:rsidRPr="007F49B1">
        <w:rPr>
          <w:rFonts w:ascii="Times New Roman" w:hAnsi="Times New Roman"/>
          <w:sz w:val="22"/>
          <w:szCs w:val="22"/>
        </w:rPr>
        <w:t xml:space="preserve">2014. </w:t>
      </w:r>
      <w:r w:rsidR="007F49B1">
        <w:rPr>
          <w:rFonts w:ascii="Times New Roman" w:hAnsi="Times New Roman"/>
          <w:sz w:val="22"/>
          <w:szCs w:val="22"/>
        </w:rPr>
        <w:t xml:space="preserve">Work may also be competed remotely off-site and it is likely that a period of time will be required in IFI (HQ) in City West in Dublin. </w:t>
      </w:r>
      <w:r w:rsidR="00AD3EF0" w:rsidRPr="007F49B1">
        <w:rPr>
          <w:rFonts w:ascii="Times New Roman" w:hAnsi="Times New Roman"/>
          <w:sz w:val="22"/>
          <w:szCs w:val="22"/>
        </w:rPr>
        <w:t>A panel of service providers may be formed.</w:t>
      </w:r>
    </w:p>
    <w:p w:rsidR="00AD3EF0" w:rsidRDefault="00AD3EF0" w:rsidP="00D44A6C">
      <w:pPr>
        <w:jc w:val="both"/>
        <w:rPr>
          <w:rFonts w:ascii="Times New Roman" w:hAnsi="Times New Roman"/>
          <w:sz w:val="22"/>
          <w:szCs w:val="22"/>
        </w:rPr>
      </w:pPr>
    </w:p>
    <w:p w:rsidR="00D44A6C" w:rsidRPr="00D30CA3" w:rsidRDefault="00D44A6C" w:rsidP="00CE1DE8">
      <w:pPr>
        <w:pStyle w:val="ListParagraph"/>
        <w:numPr>
          <w:ilvl w:val="0"/>
          <w:numId w:val="37"/>
        </w:numPr>
        <w:ind w:left="0" w:firstLine="0"/>
        <w:jc w:val="both"/>
        <w:rPr>
          <w:rFonts w:ascii="Times New Roman" w:hAnsi="Times New Roman"/>
          <w:b/>
          <w:sz w:val="22"/>
          <w:szCs w:val="22"/>
        </w:rPr>
      </w:pPr>
      <w:r w:rsidRPr="00D30CA3">
        <w:rPr>
          <w:rFonts w:ascii="Times New Roman" w:hAnsi="Times New Roman"/>
          <w:b/>
          <w:sz w:val="22"/>
          <w:szCs w:val="22"/>
        </w:rPr>
        <w:t xml:space="preserve">Role of MulkearLIFE </w:t>
      </w:r>
    </w:p>
    <w:p w:rsidR="001F4859" w:rsidRPr="004D1813" w:rsidRDefault="00AD3EF0" w:rsidP="001F4859">
      <w:pPr>
        <w:ind w:left="720"/>
        <w:jc w:val="both"/>
        <w:rPr>
          <w:rFonts w:ascii="Times New Roman" w:hAnsi="Times New Roman"/>
          <w:sz w:val="22"/>
          <w:szCs w:val="22"/>
        </w:rPr>
      </w:pPr>
      <w:r w:rsidRPr="004D1813">
        <w:rPr>
          <w:rFonts w:ascii="Times New Roman" w:hAnsi="Times New Roman"/>
          <w:sz w:val="22"/>
          <w:szCs w:val="22"/>
        </w:rPr>
        <w:t xml:space="preserve">MulkearLIFE has a work programme consisting of a range of inter connected and complementary project actions. The key areas of work have been focused on river restoration and habitat restoration work for Atlantic </w:t>
      </w:r>
      <w:proofErr w:type="gramStart"/>
      <w:r w:rsidRPr="004D1813">
        <w:rPr>
          <w:rFonts w:ascii="Times New Roman" w:hAnsi="Times New Roman"/>
          <w:sz w:val="22"/>
          <w:szCs w:val="22"/>
        </w:rPr>
        <w:t>Salmon</w:t>
      </w:r>
      <w:proofErr w:type="gramEnd"/>
      <w:r w:rsidRPr="004D1813">
        <w:rPr>
          <w:rFonts w:ascii="Times New Roman" w:hAnsi="Times New Roman"/>
          <w:sz w:val="22"/>
          <w:szCs w:val="22"/>
        </w:rPr>
        <w:t>, Sea Lamprey and Otter. In working to address the conservation issues related to these Annex II species the project has an extensive monitoring programme of work</w:t>
      </w:r>
      <w:r w:rsidR="00542876" w:rsidRPr="004D1813">
        <w:rPr>
          <w:rFonts w:ascii="Times New Roman" w:hAnsi="Times New Roman"/>
          <w:sz w:val="22"/>
          <w:szCs w:val="22"/>
        </w:rPr>
        <w:t xml:space="preserve"> for which GIS support and input is required</w:t>
      </w:r>
      <w:r w:rsidRPr="004D1813">
        <w:rPr>
          <w:rFonts w:ascii="Times New Roman" w:hAnsi="Times New Roman"/>
          <w:sz w:val="22"/>
          <w:szCs w:val="22"/>
        </w:rPr>
        <w:t xml:space="preserve">. </w:t>
      </w:r>
      <w:r w:rsidR="001F4859" w:rsidRPr="004D1813">
        <w:rPr>
          <w:rFonts w:ascii="Times New Roman" w:hAnsi="Times New Roman"/>
          <w:sz w:val="22"/>
          <w:szCs w:val="22"/>
        </w:rPr>
        <w:t>MulkearLIFE now wishes to engage external GIS expertise to assist in the standardisation of MulkearLIFE’s habitat database and mapping outputs in relation to individual project actions. The aim is to develop a series of databases, some of which will be accessible by the public and others for use within the project. The GIS support will work out of the project office in Limerick or remotely where possible and practical, and will involve collating and integrating existing licensed data and producing interactive maps for the Lower Shannon SAC / Mulkear Catchment.</w:t>
      </w:r>
    </w:p>
    <w:p w:rsidR="001F4859" w:rsidRPr="004D1813" w:rsidRDefault="001F4859" w:rsidP="001F4859">
      <w:pPr>
        <w:jc w:val="both"/>
        <w:rPr>
          <w:rFonts w:ascii="Times New Roman" w:hAnsi="Times New Roman"/>
          <w:sz w:val="22"/>
          <w:szCs w:val="22"/>
        </w:rPr>
      </w:pPr>
    </w:p>
    <w:p w:rsidR="001F4859" w:rsidRPr="004D1813" w:rsidRDefault="001F4859" w:rsidP="001F4859">
      <w:pPr>
        <w:ind w:firstLine="720"/>
        <w:jc w:val="both"/>
        <w:rPr>
          <w:rFonts w:ascii="Times New Roman" w:hAnsi="Times New Roman"/>
          <w:b/>
          <w:sz w:val="22"/>
          <w:szCs w:val="22"/>
          <w:lang w:val="en-IE"/>
        </w:rPr>
      </w:pPr>
      <w:r w:rsidRPr="004D1813">
        <w:rPr>
          <w:rFonts w:ascii="Times New Roman" w:hAnsi="Times New Roman"/>
          <w:b/>
          <w:sz w:val="22"/>
          <w:szCs w:val="22"/>
          <w:lang w:val="en-IE"/>
        </w:rPr>
        <w:t xml:space="preserve">The Requirements of MulkearLIFE </w:t>
      </w:r>
    </w:p>
    <w:p w:rsidR="001F4859" w:rsidRPr="004D1813" w:rsidRDefault="001F4859" w:rsidP="001F4859">
      <w:pPr>
        <w:ind w:left="720"/>
        <w:jc w:val="both"/>
        <w:rPr>
          <w:rFonts w:ascii="Times New Roman" w:hAnsi="Times New Roman"/>
          <w:sz w:val="22"/>
          <w:szCs w:val="22"/>
          <w:lang w:val="en-IE"/>
        </w:rPr>
      </w:pPr>
      <w:r w:rsidRPr="004D1813">
        <w:rPr>
          <w:rFonts w:ascii="Times New Roman" w:hAnsi="Times New Roman"/>
          <w:sz w:val="22"/>
          <w:szCs w:val="22"/>
          <w:lang w:val="en-IE"/>
        </w:rPr>
        <w:t xml:space="preserve">The GIS infrastructure will be created via the appointment of a service provider will external expertise.  It is expected that this will be in place, by the start of the </w:t>
      </w:r>
      <w:r w:rsidR="004D1813">
        <w:rPr>
          <w:rFonts w:ascii="Times New Roman" w:hAnsi="Times New Roman"/>
          <w:sz w:val="22"/>
          <w:szCs w:val="22"/>
          <w:lang w:val="en-IE"/>
        </w:rPr>
        <w:t>3</w:t>
      </w:r>
      <w:r w:rsidR="004D1813" w:rsidRPr="004D1813">
        <w:rPr>
          <w:rFonts w:ascii="Times New Roman" w:hAnsi="Times New Roman"/>
          <w:sz w:val="22"/>
          <w:szCs w:val="22"/>
          <w:vertAlign w:val="superscript"/>
          <w:lang w:val="en-IE"/>
        </w:rPr>
        <w:t>rd</w:t>
      </w:r>
      <w:r w:rsidR="004D1813">
        <w:rPr>
          <w:rFonts w:ascii="Times New Roman" w:hAnsi="Times New Roman"/>
          <w:sz w:val="22"/>
          <w:szCs w:val="22"/>
          <w:lang w:val="en-IE"/>
        </w:rPr>
        <w:t xml:space="preserve"> </w:t>
      </w:r>
      <w:r w:rsidRPr="004D1813">
        <w:rPr>
          <w:rFonts w:ascii="Times New Roman" w:hAnsi="Times New Roman"/>
          <w:sz w:val="22"/>
          <w:szCs w:val="22"/>
          <w:lang w:val="en-IE"/>
        </w:rPr>
        <w:t>Quarter 2014, to populate the database with relevant datasets from MulkearLIFE’s survey work for the entire Mulkear River Catchment. The broad objective of MulkearLIFE’s GIS Support Work is to:</w:t>
      </w:r>
    </w:p>
    <w:p w:rsidR="001F4859" w:rsidRPr="004D1813" w:rsidRDefault="001F4859" w:rsidP="001F4859">
      <w:pPr>
        <w:pStyle w:val="ListParagraph"/>
        <w:widowControl/>
        <w:numPr>
          <w:ilvl w:val="0"/>
          <w:numId w:val="42"/>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Construct a themed database for the Mulkear Catchment for use with ArcGIS and which can be housed within the national fisheries GIS at Inland Fisheries Ireland.</w:t>
      </w:r>
    </w:p>
    <w:p w:rsidR="001F4859" w:rsidRPr="004D1813" w:rsidRDefault="001F4859" w:rsidP="001F4859">
      <w:pPr>
        <w:pStyle w:val="ListParagraph"/>
        <w:widowControl/>
        <w:numPr>
          <w:ilvl w:val="0"/>
          <w:numId w:val="42"/>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To populate this database with MulkearLIFE project survey data on an individual project actions and other fisheries data</w:t>
      </w:r>
    </w:p>
    <w:p w:rsidR="001F4859" w:rsidRPr="004D1813" w:rsidRDefault="001F4859" w:rsidP="001F4859">
      <w:pPr>
        <w:pStyle w:val="ListParagraph"/>
        <w:widowControl/>
        <w:numPr>
          <w:ilvl w:val="0"/>
          <w:numId w:val="42"/>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Apply habitat description software</w:t>
      </w:r>
    </w:p>
    <w:p w:rsidR="001F4859" w:rsidRPr="004D1813" w:rsidRDefault="001F4859" w:rsidP="001F4859">
      <w:pPr>
        <w:pStyle w:val="ListParagraph"/>
        <w:widowControl/>
        <w:numPr>
          <w:ilvl w:val="0"/>
          <w:numId w:val="42"/>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lastRenderedPageBreak/>
        <w:t xml:space="preserve">Interrogation of data to evaluate the current status of the Mulkear catchment for Atlantic </w:t>
      </w:r>
      <w:proofErr w:type="gramStart"/>
      <w:r w:rsidRPr="004D1813">
        <w:rPr>
          <w:rFonts w:ascii="Times New Roman" w:hAnsi="Times New Roman"/>
          <w:sz w:val="22"/>
          <w:szCs w:val="22"/>
          <w:lang w:val="en-IE"/>
        </w:rPr>
        <w:t>Salmon</w:t>
      </w:r>
      <w:proofErr w:type="gramEnd"/>
      <w:r w:rsidRPr="004D1813">
        <w:rPr>
          <w:rFonts w:ascii="Times New Roman" w:hAnsi="Times New Roman"/>
          <w:sz w:val="22"/>
          <w:szCs w:val="22"/>
          <w:lang w:val="en-IE"/>
        </w:rPr>
        <w:t>, Sea Lamprey and European Otter.</w:t>
      </w:r>
    </w:p>
    <w:p w:rsidR="001F4859" w:rsidRPr="004D1813" w:rsidRDefault="001F4859" w:rsidP="001F4859">
      <w:pPr>
        <w:ind w:left="720"/>
        <w:jc w:val="both"/>
        <w:rPr>
          <w:rFonts w:ascii="Times New Roman" w:hAnsi="Times New Roman"/>
          <w:sz w:val="22"/>
          <w:szCs w:val="22"/>
          <w:lang w:val="en-IE"/>
        </w:rPr>
      </w:pPr>
      <w:r w:rsidRPr="004D1813">
        <w:rPr>
          <w:rFonts w:ascii="Times New Roman" w:hAnsi="Times New Roman"/>
          <w:sz w:val="22"/>
          <w:szCs w:val="22"/>
          <w:lang w:val="en-IE"/>
        </w:rPr>
        <w:t>A key element of MulkearLIFE’s specifications will be the population of the database with survey data derived specifically from the project. This includes:</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Electrofishing survey locations (from 2010 and 2014 – catchment wide electrofishing survey data)</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Catchment wide electrofishing survey data from 2010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Interrogation of the electrofishing survey data from 2010 to 2014 for presence/absence of Atlantic salmon and densities of Atlantic salmon </w:t>
      </w:r>
    </w:p>
    <w:p w:rsidR="004D1813" w:rsidRPr="004D1813" w:rsidRDefault="004D1813" w:rsidP="004D1813">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Interrogation of the </w:t>
      </w:r>
      <w:r>
        <w:rPr>
          <w:rFonts w:ascii="Times New Roman" w:hAnsi="Times New Roman"/>
          <w:sz w:val="22"/>
          <w:szCs w:val="22"/>
          <w:lang w:val="en-IE"/>
        </w:rPr>
        <w:t xml:space="preserve">walkover </w:t>
      </w:r>
      <w:r w:rsidRPr="004D1813">
        <w:rPr>
          <w:rFonts w:ascii="Times New Roman" w:hAnsi="Times New Roman"/>
          <w:sz w:val="22"/>
          <w:szCs w:val="22"/>
          <w:lang w:val="en-IE"/>
        </w:rPr>
        <w:t>survey data from 2010 to 2014 for presence/absence of Sea Lamprey and densities of Sea Lamprey</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Catchment wide Rapid Assessment Surveys of European Otter – locations &amp; data 2010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Interrogation of Catchment wide Rapid Assessment Surveys for presence / absence of otter</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Catchment wide Natal Holt Survey of European Otter – locations &amp; data 2011</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Interrogation of Catchment wide Natal Holt Survey for presence / absence of natal holts of otter</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Locations of all artificial otter holts installed from 2011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Locations of all otter habitat improvement work from 2010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Locations of all Office of Public Works instream works carried out 2009 to 2014 </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Locations of all Limerick County Council instream works carried out 2009 to 2014 </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Extent of all riparian non-native invasive plant species control and removal work by the Office of Public Works and calculation of areas 2009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Extent of all riparian non-native invasive plant species control and removal work by the Limerick County Council and calculation of areas from 2009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Extent of all riparian non-native invasive plant species control and removal work by the Mulkear Conservation Volunteers / MulkearLIFE / IFI and calculation of areas 2010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Locations of all pilot farm improvement works carried out between 2010 and 2014 </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Locations of all barriers (man-made and natural) to fish Catchment wide Rapid Assessment Surveys of American Mink – locations &amp; data 2010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Interrogation of Catchment wide Rapid Assessment Surveys for presence / absence of American Mink</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Catchment wide Rapid Assessment Surveys of Dipper – locations &amp; data 2011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Interrogation of Catchment wide Rapid Assessment Surveys for presence / absence of Dipper</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Catchment wide Rapid Assessment Surveys of Kingfisher – locations &amp; data 2011 to 2014</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Interrogation of Catchment wide Rapid Assessment Surveys for presence / absence of Kingfisher</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Locations of instream works carried out 2009 to 2014 all barriers (man-made and natural) to fish migration in the Mulkear Catchment </w:t>
      </w:r>
    </w:p>
    <w:p w:rsidR="001F4859" w:rsidRPr="004D1813" w:rsidRDefault="001F4859" w:rsidP="001F4859">
      <w:pPr>
        <w:pStyle w:val="ListParagraph"/>
        <w:widowControl/>
        <w:numPr>
          <w:ilvl w:val="0"/>
          <w:numId w:val="43"/>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Walkover survey work 2009 to 2014 locations &amp; data </w:t>
      </w:r>
    </w:p>
    <w:p w:rsidR="001F4859" w:rsidRPr="004D1813" w:rsidRDefault="001F4859" w:rsidP="001F4859">
      <w:pPr>
        <w:spacing w:after="200" w:line="276" w:lineRule="auto"/>
        <w:jc w:val="both"/>
        <w:rPr>
          <w:rFonts w:ascii="Times New Roman" w:hAnsi="Times New Roman"/>
          <w:sz w:val="22"/>
          <w:szCs w:val="22"/>
          <w:lang w:val="en-IE"/>
        </w:rPr>
      </w:pPr>
    </w:p>
    <w:p w:rsidR="001F4859" w:rsidRPr="004D1813" w:rsidRDefault="001F4859" w:rsidP="001F4859">
      <w:pPr>
        <w:ind w:left="720"/>
        <w:jc w:val="both"/>
        <w:rPr>
          <w:rFonts w:ascii="Times New Roman" w:hAnsi="Times New Roman"/>
          <w:sz w:val="22"/>
          <w:szCs w:val="22"/>
          <w:lang w:val="en-IE"/>
        </w:rPr>
      </w:pPr>
      <w:r w:rsidRPr="004D1813">
        <w:rPr>
          <w:rFonts w:ascii="Times New Roman" w:hAnsi="Times New Roman"/>
          <w:sz w:val="22"/>
          <w:szCs w:val="22"/>
          <w:lang w:val="en-IE"/>
        </w:rPr>
        <w:t>Other specialised datasets will be incorporated, under relevant licensing and authorisations. Fisheries relevant datasets under the following themes will be incorporated into the database:</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OPW drainage areas</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Limerick County Council drainage areas </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Barriers to migration </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rPr>
      </w:pPr>
      <w:r w:rsidRPr="004D1813">
        <w:rPr>
          <w:rFonts w:ascii="Times New Roman" w:hAnsi="Times New Roman"/>
          <w:sz w:val="22"/>
          <w:szCs w:val="22"/>
        </w:rPr>
        <w:t>Geology and soils</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rPr>
      </w:pPr>
      <w:r w:rsidRPr="004D1813">
        <w:rPr>
          <w:rFonts w:ascii="Times New Roman" w:hAnsi="Times New Roman"/>
          <w:sz w:val="22"/>
          <w:szCs w:val="22"/>
        </w:rPr>
        <w:t>Hydrology and aquifer vulnerability</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Water quality data (EPA Q-values)</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Water abstraction locations </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Full data set of aerial photography (available)</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lang w:val="en-IE"/>
        </w:rPr>
      </w:pPr>
      <w:r w:rsidRPr="004D1813">
        <w:rPr>
          <w:rFonts w:ascii="Times New Roman" w:hAnsi="Times New Roman"/>
          <w:sz w:val="22"/>
          <w:szCs w:val="22"/>
          <w:lang w:val="en-IE"/>
        </w:rPr>
        <w:t xml:space="preserve">SAC / NHA and other designated areas and categories of </w:t>
      </w:r>
      <w:r w:rsidRPr="004D1813">
        <w:rPr>
          <w:rFonts w:ascii="Times New Roman" w:hAnsi="Times New Roman"/>
          <w:sz w:val="22"/>
          <w:szCs w:val="22"/>
        </w:rPr>
        <w:t>broad habitats</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rPr>
      </w:pPr>
      <w:r w:rsidRPr="004D1813">
        <w:rPr>
          <w:rFonts w:ascii="Times New Roman" w:hAnsi="Times New Roman"/>
          <w:sz w:val="22"/>
          <w:szCs w:val="22"/>
          <w:lang w:val="en-IE"/>
        </w:rPr>
        <w:t>Riffle/glide/pool discrimination</w:t>
      </w:r>
    </w:p>
    <w:p w:rsidR="001F4859" w:rsidRPr="004D1813" w:rsidRDefault="001F4859" w:rsidP="001F4859">
      <w:pPr>
        <w:pStyle w:val="ListParagraph"/>
        <w:widowControl/>
        <w:numPr>
          <w:ilvl w:val="0"/>
          <w:numId w:val="44"/>
        </w:numPr>
        <w:spacing w:after="200" w:line="276" w:lineRule="auto"/>
        <w:contextualSpacing/>
        <w:jc w:val="both"/>
        <w:rPr>
          <w:rFonts w:ascii="Times New Roman" w:hAnsi="Times New Roman"/>
          <w:sz w:val="22"/>
          <w:szCs w:val="22"/>
        </w:rPr>
      </w:pPr>
      <w:r w:rsidRPr="004D1813">
        <w:rPr>
          <w:rFonts w:ascii="Times New Roman" w:hAnsi="Times New Roman"/>
          <w:sz w:val="22"/>
          <w:szCs w:val="22"/>
        </w:rPr>
        <w:t>Designations and broad habitats</w:t>
      </w:r>
    </w:p>
    <w:p w:rsidR="001F4859" w:rsidRPr="004D1813" w:rsidRDefault="001F4859" w:rsidP="001F4859">
      <w:pPr>
        <w:jc w:val="both"/>
        <w:rPr>
          <w:rFonts w:ascii="Times New Roman" w:hAnsi="Times New Roman"/>
          <w:sz w:val="22"/>
          <w:szCs w:val="22"/>
          <w:lang w:val="en-IE"/>
        </w:rPr>
      </w:pPr>
    </w:p>
    <w:p w:rsidR="001F4859" w:rsidRPr="004D1813" w:rsidRDefault="001F4859" w:rsidP="001F4859">
      <w:pPr>
        <w:ind w:left="709"/>
        <w:jc w:val="both"/>
        <w:rPr>
          <w:rFonts w:ascii="Times New Roman" w:hAnsi="Times New Roman"/>
          <w:sz w:val="22"/>
          <w:szCs w:val="22"/>
          <w:lang w:val="en-IE"/>
        </w:rPr>
      </w:pPr>
      <w:r w:rsidRPr="004D1813">
        <w:rPr>
          <w:rFonts w:ascii="Times New Roman" w:hAnsi="Times New Roman"/>
          <w:sz w:val="22"/>
          <w:szCs w:val="22"/>
          <w:lang w:val="en-IE"/>
        </w:rPr>
        <w:t xml:space="preserve">The appointed service provider will be fully briefed </w:t>
      </w:r>
      <w:r w:rsidR="004D1813">
        <w:rPr>
          <w:rFonts w:ascii="Times New Roman" w:hAnsi="Times New Roman"/>
          <w:sz w:val="22"/>
          <w:szCs w:val="22"/>
          <w:lang w:val="en-IE"/>
        </w:rPr>
        <w:t xml:space="preserve">by IFI / MulkearLIFE </w:t>
      </w:r>
      <w:r w:rsidRPr="004D1813">
        <w:rPr>
          <w:rFonts w:ascii="Times New Roman" w:hAnsi="Times New Roman"/>
          <w:sz w:val="22"/>
          <w:szCs w:val="22"/>
          <w:lang w:val="en-IE"/>
        </w:rPr>
        <w:t xml:space="preserve">and MulkearLIFE will make all logistical arrangements on the ground, including the provision of all software, existing datasets and materials required to ensure the GIS work can commence ASAP. MulkearLIFE </w:t>
      </w:r>
      <w:r w:rsidRPr="004D1813">
        <w:rPr>
          <w:rFonts w:ascii="Times New Roman" w:hAnsi="Times New Roman"/>
          <w:sz w:val="22"/>
          <w:szCs w:val="22"/>
        </w:rPr>
        <w:t xml:space="preserve">will fully support the </w:t>
      </w:r>
      <w:r w:rsidRPr="004D1813">
        <w:rPr>
          <w:rFonts w:ascii="Times New Roman" w:hAnsi="Times New Roman"/>
          <w:sz w:val="22"/>
          <w:szCs w:val="22"/>
          <w:lang w:val="en-IE"/>
        </w:rPr>
        <w:t>appointed service provider on a da</w:t>
      </w:r>
      <w:r w:rsidR="004D1813">
        <w:rPr>
          <w:rFonts w:ascii="Times New Roman" w:hAnsi="Times New Roman"/>
          <w:sz w:val="22"/>
          <w:szCs w:val="22"/>
          <w:lang w:val="en-IE"/>
        </w:rPr>
        <w:t>y-to-</w:t>
      </w:r>
      <w:r w:rsidRPr="004D1813">
        <w:rPr>
          <w:rFonts w:ascii="Times New Roman" w:hAnsi="Times New Roman"/>
          <w:sz w:val="22"/>
          <w:szCs w:val="22"/>
          <w:lang w:val="en-IE"/>
        </w:rPr>
        <w:t xml:space="preserve">day basis to ensure that all monitoring requirements are fully understood but the appointed service provider must also be willing and capable to work on their own initiative. Cognisance will have to be taken of existing fisheries datasets which are currently being incorporated into GIS at </w:t>
      </w:r>
      <w:r w:rsidR="004D1813">
        <w:rPr>
          <w:rFonts w:ascii="Times New Roman" w:hAnsi="Times New Roman"/>
          <w:sz w:val="22"/>
          <w:szCs w:val="22"/>
          <w:lang w:val="en-IE"/>
        </w:rPr>
        <w:t>Inland Fisheries Ireland HQ in City West,</w:t>
      </w:r>
      <w:r w:rsidRPr="004D1813">
        <w:rPr>
          <w:rFonts w:ascii="Times New Roman" w:hAnsi="Times New Roman"/>
          <w:sz w:val="22"/>
          <w:szCs w:val="22"/>
          <w:lang w:val="en-IE"/>
        </w:rPr>
        <w:t xml:space="preserve"> Dublin. The appointed service provider will need to liaise closely with the MulkearLIFE Project Manager and GIS personnel in IFI </w:t>
      </w:r>
      <w:r w:rsidR="004D1813">
        <w:rPr>
          <w:rFonts w:ascii="Times New Roman" w:hAnsi="Times New Roman"/>
          <w:sz w:val="22"/>
          <w:szCs w:val="22"/>
          <w:lang w:val="en-IE"/>
        </w:rPr>
        <w:t>(City West)</w:t>
      </w:r>
      <w:r w:rsidRPr="004D1813">
        <w:rPr>
          <w:rFonts w:ascii="Times New Roman" w:hAnsi="Times New Roman"/>
          <w:sz w:val="22"/>
          <w:szCs w:val="22"/>
          <w:lang w:val="en-IE"/>
        </w:rPr>
        <w:t xml:space="preserve"> to ensure that the MulkearLIFE GIS can be housed within the over-arching IFI GIS infrastructure. MulkearLIFE GIS will apply Lower Shannon SAC &amp; MulkearLIFE datasets, currently held within IFI and where possible interrogate and create thematic layers for spatial visualisation of the datasets.  </w:t>
      </w:r>
    </w:p>
    <w:p w:rsidR="001F4859" w:rsidRPr="004D1813" w:rsidRDefault="001F4859" w:rsidP="001F4859">
      <w:pPr>
        <w:jc w:val="both"/>
        <w:rPr>
          <w:rFonts w:ascii="Times New Roman" w:hAnsi="Times New Roman"/>
          <w:sz w:val="22"/>
          <w:szCs w:val="22"/>
          <w:lang w:val="en-IE"/>
        </w:rPr>
      </w:pPr>
    </w:p>
    <w:p w:rsidR="001F4859" w:rsidRPr="004D1813" w:rsidRDefault="001F4859" w:rsidP="001F4859">
      <w:pPr>
        <w:ind w:left="720"/>
        <w:jc w:val="both"/>
        <w:rPr>
          <w:rFonts w:ascii="Times New Roman" w:hAnsi="Times New Roman"/>
          <w:sz w:val="22"/>
          <w:szCs w:val="22"/>
          <w:lang w:val="en-IE"/>
        </w:rPr>
      </w:pPr>
      <w:r w:rsidRPr="004D1813">
        <w:rPr>
          <w:rFonts w:ascii="Times New Roman" w:hAnsi="Times New Roman"/>
          <w:sz w:val="22"/>
          <w:szCs w:val="22"/>
          <w:lang w:val="en-IE"/>
        </w:rPr>
        <w:t>Interrogating the datasets to build up a picture of the status of the Mulkear catchment for the project’s three target species and for salmonid production in the Lower Shannon SAC generally is an important requirement for the project and will require previous knowledge and expertise in the area of habitat mapping and freshwater fisheries. Using a variety of environmental datasets and applications for wetted areas/habitat description information (as used in previous projects) will help in highlighting the potential of the Lower Shannon SAC and Mulkear Catchment for salmonid production. Interrogation of the data sets will greatly assist in future catchment management and will provide management guidance in the following areas:</w:t>
      </w:r>
    </w:p>
    <w:p w:rsidR="001F4859" w:rsidRPr="004D1813" w:rsidRDefault="001F4859" w:rsidP="001F4859">
      <w:pPr>
        <w:ind w:left="720"/>
        <w:jc w:val="both"/>
        <w:rPr>
          <w:rFonts w:ascii="Times New Roman" w:hAnsi="Times New Roman"/>
          <w:sz w:val="22"/>
          <w:szCs w:val="22"/>
          <w:lang w:val="en-IE"/>
        </w:rPr>
      </w:pPr>
    </w:p>
    <w:p w:rsidR="001F4859" w:rsidRPr="004D1813" w:rsidRDefault="001F4859" w:rsidP="001F4859">
      <w:pPr>
        <w:pStyle w:val="ListParagraph"/>
        <w:widowControl/>
        <w:numPr>
          <w:ilvl w:val="0"/>
          <w:numId w:val="45"/>
        </w:numPr>
        <w:spacing w:after="200" w:line="276" w:lineRule="auto"/>
        <w:ind w:hanging="11"/>
        <w:contextualSpacing/>
        <w:jc w:val="both"/>
        <w:rPr>
          <w:rFonts w:ascii="Times New Roman" w:hAnsi="Times New Roman"/>
          <w:sz w:val="22"/>
          <w:szCs w:val="22"/>
          <w:lang w:val="en-IE"/>
        </w:rPr>
      </w:pPr>
      <w:r w:rsidRPr="004D1813">
        <w:rPr>
          <w:rFonts w:ascii="Times New Roman" w:hAnsi="Times New Roman"/>
          <w:sz w:val="22"/>
          <w:szCs w:val="22"/>
          <w:lang w:val="en-IE"/>
        </w:rPr>
        <w:t>Potential spawning/nursery areas for Atlantic Salmon</w:t>
      </w:r>
    </w:p>
    <w:p w:rsidR="001F4859" w:rsidRPr="004D1813" w:rsidRDefault="001F4859" w:rsidP="001F4859">
      <w:pPr>
        <w:pStyle w:val="ListParagraph"/>
        <w:widowControl/>
        <w:numPr>
          <w:ilvl w:val="0"/>
          <w:numId w:val="45"/>
        </w:numPr>
        <w:spacing w:after="200" w:line="276" w:lineRule="auto"/>
        <w:ind w:hanging="11"/>
        <w:contextualSpacing/>
        <w:jc w:val="both"/>
        <w:rPr>
          <w:rFonts w:ascii="Times New Roman" w:hAnsi="Times New Roman"/>
          <w:sz w:val="22"/>
          <w:szCs w:val="22"/>
          <w:lang w:val="en-IE"/>
        </w:rPr>
      </w:pPr>
      <w:r w:rsidRPr="004D1813">
        <w:rPr>
          <w:rFonts w:ascii="Times New Roman" w:hAnsi="Times New Roman"/>
          <w:sz w:val="22"/>
          <w:szCs w:val="22"/>
          <w:lang w:val="en-IE"/>
        </w:rPr>
        <w:t>Potential spawning/nursery areas for Sea Lamprey (&amp; other lamprey species)</w:t>
      </w:r>
    </w:p>
    <w:p w:rsidR="001F4859" w:rsidRPr="004D1813" w:rsidRDefault="001F4859" w:rsidP="001F4859">
      <w:pPr>
        <w:pStyle w:val="ListParagraph"/>
        <w:widowControl/>
        <w:numPr>
          <w:ilvl w:val="0"/>
          <w:numId w:val="45"/>
        </w:numPr>
        <w:spacing w:after="200" w:line="276" w:lineRule="auto"/>
        <w:ind w:hanging="11"/>
        <w:contextualSpacing/>
        <w:jc w:val="both"/>
        <w:rPr>
          <w:rFonts w:ascii="Times New Roman" w:hAnsi="Times New Roman"/>
          <w:sz w:val="22"/>
          <w:szCs w:val="22"/>
          <w:lang w:val="en-IE"/>
        </w:rPr>
      </w:pPr>
      <w:r w:rsidRPr="004D1813">
        <w:rPr>
          <w:rFonts w:ascii="Times New Roman" w:hAnsi="Times New Roman"/>
          <w:sz w:val="22"/>
          <w:szCs w:val="22"/>
          <w:lang w:val="en-IE"/>
        </w:rPr>
        <w:t>Areas with optimum conditions for salmon production</w:t>
      </w:r>
    </w:p>
    <w:p w:rsidR="001F4859" w:rsidRPr="004D1813" w:rsidRDefault="001F4859" w:rsidP="001F4859">
      <w:pPr>
        <w:pStyle w:val="ListParagraph"/>
        <w:widowControl/>
        <w:numPr>
          <w:ilvl w:val="0"/>
          <w:numId w:val="45"/>
        </w:numPr>
        <w:spacing w:after="200" w:line="276" w:lineRule="auto"/>
        <w:ind w:hanging="11"/>
        <w:contextualSpacing/>
        <w:jc w:val="both"/>
        <w:rPr>
          <w:rFonts w:ascii="Times New Roman" w:hAnsi="Times New Roman"/>
          <w:sz w:val="22"/>
          <w:szCs w:val="22"/>
          <w:lang w:val="en-IE"/>
        </w:rPr>
      </w:pPr>
      <w:r w:rsidRPr="004D1813">
        <w:rPr>
          <w:rFonts w:ascii="Times New Roman" w:hAnsi="Times New Roman"/>
          <w:sz w:val="22"/>
          <w:szCs w:val="22"/>
          <w:lang w:val="en-IE"/>
        </w:rPr>
        <w:t>Potential otter habitat / expansion of population range</w:t>
      </w:r>
    </w:p>
    <w:p w:rsidR="001F4859" w:rsidRPr="004D1813" w:rsidRDefault="001F4859" w:rsidP="001F4859">
      <w:pPr>
        <w:ind w:left="709"/>
        <w:jc w:val="both"/>
        <w:rPr>
          <w:rFonts w:ascii="Times New Roman" w:hAnsi="Times New Roman"/>
          <w:sz w:val="22"/>
          <w:szCs w:val="22"/>
          <w:lang w:val="en-IE"/>
        </w:rPr>
      </w:pPr>
      <w:r w:rsidRPr="004D1813">
        <w:rPr>
          <w:rFonts w:ascii="Times New Roman" w:hAnsi="Times New Roman"/>
          <w:b/>
          <w:sz w:val="22"/>
          <w:szCs w:val="22"/>
          <w:lang w:val="en-IE"/>
        </w:rPr>
        <w:t xml:space="preserve">External expertise: </w:t>
      </w:r>
      <w:r w:rsidRPr="004D1813">
        <w:rPr>
          <w:rFonts w:ascii="Times New Roman" w:hAnsi="Times New Roman"/>
          <w:sz w:val="22"/>
          <w:szCs w:val="22"/>
          <w:lang w:val="en-IE"/>
        </w:rPr>
        <w:t xml:space="preserve">A number of the required datasets are external to the project and knowledge of the type of relevant datasets and the source of these datasets is critical to efficient population of the GIS. Prior experience with the design and application of software used for habitat discrimination and wetted area is vital to maximising the application of the MulkearLIFE GIS. Prior experience in extrapolating water quality and other relevant datasets for fisheries interests is required. Prior experience with fisheries datasets is required and experience working with fisheries and wildlife agencies and organisations would be beneficial.  </w:t>
      </w:r>
    </w:p>
    <w:p w:rsidR="001F4859" w:rsidRPr="004D1813" w:rsidRDefault="001F4859" w:rsidP="001F4859">
      <w:pPr>
        <w:jc w:val="both"/>
        <w:rPr>
          <w:rFonts w:ascii="Times New Roman" w:hAnsi="Times New Roman"/>
          <w:sz w:val="22"/>
          <w:szCs w:val="22"/>
          <w:lang w:val="en-IE"/>
        </w:rPr>
      </w:pPr>
    </w:p>
    <w:p w:rsidR="001F4859" w:rsidRPr="004D1813" w:rsidRDefault="001F4859" w:rsidP="00305AFC">
      <w:pPr>
        <w:jc w:val="both"/>
        <w:rPr>
          <w:rFonts w:ascii="Times New Roman" w:hAnsi="Times New Roman"/>
          <w:sz w:val="22"/>
          <w:szCs w:val="22"/>
        </w:rPr>
      </w:pPr>
    </w:p>
    <w:p w:rsidR="00D44A6C" w:rsidRPr="004D1813" w:rsidRDefault="00D44A6C" w:rsidP="00CE1DE8">
      <w:pPr>
        <w:pStyle w:val="ListParagraph"/>
        <w:numPr>
          <w:ilvl w:val="0"/>
          <w:numId w:val="37"/>
        </w:numPr>
        <w:ind w:left="709" w:hanging="709"/>
        <w:jc w:val="both"/>
        <w:rPr>
          <w:rFonts w:ascii="Times New Roman" w:hAnsi="Times New Roman"/>
          <w:b/>
          <w:sz w:val="22"/>
          <w:szCs w:val="22"/>
        </w:rPr>
      </w:pPr>
      <w:r w:rsidRPr="004D1813">
        <w:rPr>
          <w:rFonts w:ascii="Times New Roman" w:hAnsi="Times New Roman"/>
          <w:b/>
          <w:sz w:val="22"/>
          <w:szCs w:val="22"/>
        </w:rPr>
        <w:t xml:space="preserve">Timeframe </w:t>
      </w:r>
    </w:p>
    <w:p w:rsidR="00D44A6C" w:rsidRPr="004D1813" w:rsidRDefault="00D30CA3" w:rsidP="00F4556B">
      <w:pPr>
        <w:ind w:left="720"/>
        <w:jc w:val="both"/>
        <w:rPr>
          <w:rFonts w:ascii="Times New Roman" w:hAnsi="Times New Roman"/>
          <w:sz w:val="22"/>
          <w:szCs w:val="22"/>
        </w:rPr>
      </w:pPr>
      <w:r w:rsidRPr="004D1813">
        <w:rPr>
          <w:rFonts w:ascii="Times New Roman" w:hAnsi="Times New Roman"/>
          <w:sz w:val="22"/>
          <w:szCs w:val="22"/>
        </w:rPr>
        <w:t xml:space="preserve">In addition to </w:t>
      </w:r>
      <w:r w:rsidR="00E90E3C" w:rsidRPr="004D1813">
        <w:rPr>
          <w:rFonts w:ascii="Times New Roman" w:hAnsi="Times New Roman"/>
          <w:sz w:val="22"/>
          <w:szCs w:val="22"/>
        </w:rPr>
        <w:t xml:space="preserve">what has been outlined in the </w:t>
      </w:r>
      <w:r w:rsidRPr="004D1813">
        <w:rPr>
          <w:rFonts w:ascii="Times New Roman" w:hAnsi="Times New Roman"/>
          <w:sz w:val="22"/>
          <w:szCs w:val="22"/>
        </w:rPr>
        <w:t xml:space="preserve">indicative timetable </w:t>
      </w:r>
      <w:r w:rsidR="00E90E3C" w:rsidRPr="004D1813">
        <w:rPr>
          <w:rFonts w:ascii="Times New Roman" w:hAnsi="Times New Roman"/>
          <w:sz w:val="22"/>
          <w:szCs w:val="22"/>
        </w:rPr>
        <w:t xml:space="preserve">(Appendix 2) </w:t>
      </w:r>
      <w:r w:rsidR="008C1900" w:rsidRPr="004D1813">
        <w:rPr>
          <w:rFonts w:ascii="Times New Roman" w:hAnsi="Times New Roman"/>
          <w:sz w:val="22"/>
          <w:szCs w:val="22"/>
        </w:rPr>
        <w:t xml:space="preserve">regarding </w:t>
      </w:r>
      <w:r w:rsidR="00E90E3C" w:rsidRPr="004D1813">
        <w:rPr>
          <w:rFonts w:ascii="Times New Roman" w:hAnsi="Times New Roman"/>
          <w:sz w:val="22"/>
          <w:szCs w:val="22"/>
        </w:rPr>
        <w:t>the tendering process</w:t>
      </w:r>
      <w:r w:rsidR="008C1900" w:rsidRPr="004D1813">
        <w:rPr>
          <w:rFonts w:ascii="Times New Roman" w:hAnsi="Times New Roman"/>
          <w:sz w:val="22"/>
          <w:szCs w:val="22"/>
        </w:rPr>
        <w:t xml:space="preserve">, it is expected that the </w:t>
      </w:r>
      <w:r w:rsidR="000B2E86" w:rsidRPr="004D1813">
        <w:rPr>
          <w:rFonts w:ascii="Times New Roman" w:hAnsi="Times New Roman"/>
          <w:sz w:val="22"/>
          <w:szCs w:val="22"/>
        </w:rPr>
        <w:t>work</w:t>
      </w:r>
      <w:r w:rsidR="00D44A6C" w:rsidRPr="004D1813">
        <w:rPr>
          <w:rFonts w:ascii="Times New Roman" w:hAnsi="Times New Roman"/>
          <w:sz w:val="22"/>
          <w:szCs w:val="22"/>
        </w:rPr>
        <w:t xml:space="preserve"> will commence </w:t>
      </w:r>
      <w:r w:rsidR="000B2E86" w:rsidRPr="004D1813">
        <w:rPr>
          <w:rFonts w:ascii="Times New Roman" w:hAnsi="Times New Roman"/>
          <w:sz w:val="22"/>
          <w:szCs w:val="22"/>
        </w:rPr>
        <w:t>i</w:t>
      </w:r>
      <w:r w:rsidRPr="004D1813">
        <w:rPr>
          <w:rFonts w:ascii="Times New Roman" w:hAnsi="Times New Roman"/>
          <w:sz w:val="22"/>
          <w:szCs w:val="22"/>
        </w:rPr>
        <w:t xml:space="preserve">n </w:t>
      </w:r>
      <w:r w:rsidR="004D1813">
        <w:rPr>
          <w:rFonts w:ascii="Times New Roman" w:hAnsi="Times New Roman"/>
          <w:sz w:val="22"/>
          <w:szCs w:val="22"/>
        </w:rPr>
        <w:t xml:space="preserve">July </w:t>
      </w:r>
      <w:r w:rsidR="00D44A6C" w:rsidRPr="004D1813">
        <w:rPr>
          <w:rFonts w:ascii="Times New Roman" w:hAnsi="Times New Roman"/>
          <w:sz w:val="22"/>
          <w:szCs w:val="22"/>
        </w:rPr>
        <w:t>201</w:t>
      </w:r>
      <w:r w:rsidR="00027E6C" w:rsidRPr="004D1813">
        <w:rPr>
          <w:rFonts w:ascii="Times New Roman" w:hAnsi="Times New Roman"/>
          <w:sz w:val="22"/>
          <w:szCs w:val="22"/>
        </w:rPr>
        <w:t>4</w:t>
      </w:r>
      <w:r w:rsidR="00D44A6C" w:rsidRPr="004D1813">
        <w:rPr>
          <w:rFonts w:ascii="Times New Roman" w:hAnsi="Times New Roman"/>
          <w:sz w:val="22"/>
          <w:szCs w:val="22"/>
        </w:rPr>
        <w:t xml:space="preserve"> and be completed </w:t>
      </w:r>
      <w:r w:rsidRPr="004D1813">
        <w:rPr>
          <w:rFonts w:ascii="Times New Roman" w:hAnsi="Times New Roman"/>
          <w:sz w:val="22"/>
          <w:szCs w:val="22"/>
        </w:rPr>
        <w:t>on or before t</w:t>
      </w:r>
      <w:r w:rsidR="00D44A6C" w:rsidRPr="004D1813">
        <w:rPr>
          <w:rFonts w:ascii="Times New Roman" w:hAnsi="Times New Roman"/>
          <w:sz w:val="22"/>
          <w:szCs w:val="22"/>
        </w:rPr>
        <w:t>he</w:t>
      </w:r>
      <w:r w:rsidR="00027E6C" w:rsidRPr="004D1813">
        <w:rPr>
          <w:rFonts w:ascii="Times New Roman" w:hAnsi="Times New Roman"/>
          <w:sz w:val="22"/>
          <w:szCs w:val="22"/>
        </w:rPr>
        <w:t xml:space="preserve"> </w:t>
      </w:r>
      <w:r w:rsidR="003B0452" w:rsidRPr="004D1813">
        <w:rPr>
          <w:rFonts w:ascii="Times New Roman" w:hAnsi="Times New Roman"/>
          <w:sz w:val="22"/>
          <w:szCs w:val="22"/>
        </w:rPr>
        <w:t>3</w:t>
      </w:r>
      <w:r w:rsidR="004D1813">
        <w:rPr>
          <w:rFonts w:ascii="Times New Roman" w:hAnsi="Times New Roman"/>
          <w:sz w:val="22"/>
          <w:szCs w:val="22"/>
        </w:rPr>
        <w:t>1</w:t>
      </w:r>
      <w:r w:rsidR="004D1813" w:rsidRPr="004D1813">
        <w:rPr>
          <w:rFonts w:ascii="Times New Roman" w:hAnsi="Times New Roman"/>
          <w:sz w:val="22"/>
          <w:szCs w:val="22"/>
          <w:vertAlign w:val="superscript"/>
        </w:rPr>
        <w:t>st</w:t>
      </w:r>
      <w:r w:rsidR="004D1813">
        <w:rPr>
          <w:rFonts w:ascii="Times New Roman" w:hAnsi="Times New Roman"/>
          <w:sz w:val="22"/>
          <w:szCs w:val="22"/>
        </w:rPr>
        <w:t xml:space="preserve"> October </w:t>
      </w:r>
      <w:r w:rsidR="00D44A6C" w:rsidRPr="004D1813">
        <w:rPr>
          <w:rFonts w:ascii="Times New Roman" w:hAnsi="Times New Roman"/>
          <w:sz w:val="22"/>
          <w:szCs w:val="22"/>
        </w:rPr>
        <w:t>2014.</w:t>
      </w:r>
    </w:p>
    <w:p w:rsidR="00D30CA3" w:rsidRPr="004D1813" w:rsidRDefault="00D30CA3" w:rsidP="00D44A6C">
      <w:pPr>
        <w:jc w:val="both"/>
        <w:rPr>
          <w:rFonts w:ascii="Times New Roman" w:hAnsi="Times New Roman"/>
          <w:sz w:val="22"/>
          <w:szCs w:val="22"/>
        </w:rPr>
      </w:pPr>
    </w:p>
    <w:p w:rsidR="00D44A6C" w:rsidRPr="004D1813" w:rsidRDefault="008C1900" w:rsidP="008C1900">
      <w:pPr>
        <w:pStyle w:val="BodyText"/>
        <w:tabs>
          <w:tab w:val="clear" w:pos="851"/>
          <w:tab w:val="left" w:pos="709"/>
        </w:tabs>
        <w:jc w:val="both"/>
        <w:rPr>
          <w:szCs w:val="22"/>
        </w:rPr>
      </w:pPr>
      <w:r w:rsidRPr="004D1813">
        <w:rPr>
          <w:szCs w:val="22"/>
        </w:rPr>
        <w:tab/>
      </w:r>
      <w:r w:rsidR="00D44A6C" w:rsidRPr="004D1813">
        <w:rPr>
          <w:szCs w:val="22"/>
        </w:rPr>
        <w:t xml:space="preserve">Phases of Delivery </w:t>
      </w:r>
    </w:p>
    <w:p w:rsidR="00D44A6C" w:rsidRPr="004D1813" w:rsidRDefault="00D44A6C" w:rsidP="00D44A6C">
      <w:pPr>
        <w:pStyle w:val="BodyText"/>
        <w:ind w:firstLine="720"/>
        <w:jc w:val="both"/>
        <w:rPr>
          <w:b w:val="0"/>
          <w:szCs w:val="22"/>
        </w:rPr>
      </w:pPr>
      <w:r w:rsidRPr="004D1813">
        <w:rPr>
          <w:b w:val="0"/>
          <w:szCs w:val="22"/>
        </w:rPr>
        <w:t xml:space="preserve">The delivery will take place in three phases. </w:t>
      </w:r>
    </w:p>
    <w:p w:rsidR="00D44A6C" w:rsidRPr="004D1813" w:rsidRDefault="00D44A6C" w:rsidP="00D44A6C">
      <w:pPr>
        <w:pStyle w:val="BodyText"/>
        <w:ind w:firstLine="720"/>
        <w:jc w:val="both"/>
        <w:rPr>
          <w:szCs w:val="22"/>
        </w:rPr>
      </w:pPr>
    </w:p>
    <w:p w:rsidR="00D44A6C" w:rsidRPr="004D1813" w:rsidRDefault="00D44A6C" w:rsidP="00D44A6C">
      <w:pPr>
        <w:pStyle w:val="BodyText"/>
        <w:ind w:firstLine="720"/>
        <w:jc w:val="both"/>
        <w:rPr>
          <w:b w:val="0"/>
          <w:szCs w:val="22"/>
        </w:rPr>
      </w:pPr>
      <w:r w:rsidRPr="004D1813">
        <w:rPr>
          <w:szCs w:val="22"/>
        </w:rPr>
        <w:t xml:space="preserve">Phase 1: </w:t>
      </w:r>
    </w:p>
    <w:p w:rsidR="00D44A6C" w:rsidRPr="004D1813" w:rsidRDefault="00D44A6C" w:rsidP="00D44A6C">
      <w:pPr>
        <w:pStyle w:val="BodyText"/>
        <w:numPr>
          <w:ilvl w:val="0"/>
          <w:numId w:val="23"/>
        </w:numPr>
        <w:tabs>
          <w:tab w:val="clear" w:pos="851"/>
          <w:tab w:val="clear" w:pos="1440"/>
          <w:tab w:val="num" w:pos="1080"/>
        </w:tabs>
        <w:ind w:hanging="360"/>
        <w:jc w:val="both"/>
        <w:rPr>
          <w:b w:val="0"/>
          <w:szCs w:val="22"/>
        </w:rPr>
      </w:pPr>
      <w:r w:rsidRPr="004D1813">
        <w:rPr>
          <w:b w:val="0"/>
          <w:szCs w:val="22"/>
        </w:rPr>
        <w:t>Awarding of tender</w:t>
      </w:r>
      <w:r w:rsidR="00027E6C" w:rsidRPr="004D1813">
        <w:rPr>
          <w:b w:val="0"/>
          <w:szCs w:val="22"/>
        </w:rPr>
        <w:t xml:space="preserve"> (as </w:t>
      </w:r>
      <w:r w:rsidR="008C1900" w:rsidRPr="004D1813">
        <w:rPr>
          <w:b w:val="0"/>
          <w:szCs w:val="22"/>
        </w:rPr>
        <w:t>outlined in indicative timetable (Appendix 2)</w:t>
      </w:r>
      <w:r w:rsidR="00027E6C" w:rsidRPr="004D1813">
        <w:rPr>
          <w:b w:val="0"/>
          <w:szCs w:val="22"/>
        </w:rPr>
        <w:t>)</w:t>
      </w:r>
    </w:p>
    <w:p w:rsidR="00D44A6C" w:rsidRPr="004D1813" w:rsidRDefault="00D44A6C" w:rsidP="00D44A6C">
      <w:pPr>
        <w:pStyle w:val="BodyText"/>
        <w:numPr>
          <w:ilvl w:val="0"/>
          <w:numId w:val="23"/>
        </w:numPr>
        <w:tabs>
          <w:tab w:val="clear" w:pos="851"/>
          <w:tab w:val="clear" w:pos="1440"/>
          <w:tab w:val="num" w:pos="1080"/>
        </w:tabs>
        <w:ind w:hanging="360"/>
        <w:jc w:val="both"/>
        <w:rPr>
          <w:b w:val="0"/>
          <w:szCs w:val="22"/>
        </w:rPr>
      </w:pPr>
      <w:r w:rsidRPr="004D1813">
        <w:rPr>
          <w:b w:val="0"/>
          <w:szCs w:val="22"/>
        </w:rPr>
        <w:t xml:space="preserve">Initial planning meeting with MulkearLIFE Project </w:t>
      </w:r>
      <w:r w:rsidR="008C1900" w:rsidRPr="004D1813">
        <w:rPr>
          <w:b w:val="0"/>
          <w:szCs w:val="22"/>
        </w:rPr>
        <w:t>Manager</w:t>
      </w:r>
      <w:r w:rsidR="00027E6C" w:rsidRPr="004D1813">
        <w:rPr>
          <w:b w:val="0"/>
          <w:szCs w:val="22"/>
        </w:rPr>
        <w:t xml:space="preserve"> (</w:t>
      </w:r>
      <w:r w:rsidR="004D1813">
        <w:rPr>
          <w:b w:val="0"/>
          <w:szCs w:val="22"/>
        </w:rPr>
        <w:t xml:space="preserve">late July </w:t>
      </w:r>
      <w:r w:rsidR="00027E6C" w:rsidRPr="004D1813">
        <w:rPr>
          <w:b w:val="0"/>
          <w:szCs w:val="22"/>
        </w:rPr>
        <w:t>2014)</w:t>
      </w:r>
    </w:p>
    <w:p w:rsidR="00D44A6C" w:rsidRPr="004D1813" w:rsidRDefault="00D44A6C" w:rsidP="00D44A6C">
      <w:pPr>
        <w:pStyle w:val="BodyText"/>
        <w:numPr>
          <w:ilvl w:val="0"/>
          <w:numId w:val="23"/>
        </w:numPr>
        <w:tabs>
          <w:tab w:val="clear" w:pos="851"/>
          <w:tab w:val="clear" w:pos="1440"/>
          <w:tab w:val="num" w:pos="1080"/>
        </w:tabs>
        <w:ind w:hanging="360"/>
        <w:jc w:val="both"/>
        <w:rPr>
          <w:b w:val="0"/>
          <w:szCs w:val="22"/>
        </w:rPr>
      </w:pPr>
      <w:r w:rsidRPr="004D1813">
        <w:rPr>
          <w:b w:val="0"/>
          <w:szCs w:val="22"/>
        </w:rPr>
        <w:t xml:space="preserve">Review of existing </w:t>
      </w:r>
      <w:r w:rsidR="00773099" w:rsidRPr="004D1813">
        <w:rPr>
          <w:b w:val="0"/>
          <w:szCs w:val="22"/>
        </w:rPr>
        <w:t>GIS</w:t>
      </w:r>
      <w:r w:rsidR="000B2E86" w:rsidRPr="004D1813">
        <w:rPr>
          <w:b w:val="0"/>
          <w:szCs w:val="22"/>
        </w:rPr>
        <w:t xml:space="preserve"> work and scope of </w:t>
      </w:r>
      <w:r w:rsidRPr="004D1813">
        <w:rPr>
          <w:b w:val="0"/>
          <w:szCs w:val="22"/>
        </w:rPr>
        <w:t xml:space="preserve">MulkearLIFE materials </w:t>
      </w:r>
      <w:r w:rsidR="00027E6C" w:rsidRPr="004D1813">
        <w:rPr>
          <w:b w:val="0"/>
          <w:szCs w:val="22"/>
        </w:rPr>
        <w:t>(</w:t>
      </w:r>
      <w:r w:rsidR="004D1813">
        <w:rPr>
          <w:b w:val="0"/>
          <w:szCs w:val="22"/>
        </w:rPr>
        <w:t xml:space="preserve">late July </w:t>
      </w:r>
      <w:r w:rsidR="00027E6C" w:rsidRPr="004D1813">
        <w:rPr>
          <w:b w:val="0"/>
          <w:szCs w:val="22"/>
        </w:rPr>
        <w:t>2014)</w:t>
      </w:r>
    </w:p>
    <w:p w:rsidR="00D44A6C" w:rsidRPr="004D1813" w:rsidRDefault="00D44A6C" w:rsidP="00D44A6C">
      <w:pPr>
        <w:pStyle w:val="BodyText"/>
        <w:numPr>
          <w:ilvl w:val="0"/>
          <w:numId w:val="23"/>
        </w:numPr>
        <w:tabs>
          <w:tab w:val="clear" w:pos="851"/>
          <w:tab w:val="clear" w:pos="1440"/>
          <w:tab w:val="num" w:pos="1080"/>
        </w:tabs>
        <w:ind w:hanging="360"/>
        <w:jc w:val="both"/>
        <w:rPr>
          <w:b w:val="0"/>
          <w:szCs w:val="22"/>
        </w:rPr>
      </w:pPr>
      <w:r w:rsidRPr="004D1813">
        <w:rPr>
          <w:b w:val="0"/>
          <w:szCs w:val="22"/>
        </w:rPr>
        <w:t xml:space="preserve">Review of additional material </w:t>
      </w:r>
      <w:r w:rsidR="00027E6C" w:rsidRPr="004D1813">
        <w:rPr>
          <w:b w:val="0"/>
          <w:szCs w:val="22"/>
        </w:rPr>
        <w:t>(</w:t>
      </w:r>
      <w:r w:rsidR="004D1813">
        <w:rPr>
          <w:b w:val="0"/>
          <w:szCs w:val="22"/>
        </w:rPr>
        <w:t xml:space="preserve">late July / early August </w:t>
      </w:r>
      <w:r w:rsidR="00027E6C" w:rsidRPr="004D1813">
        <w:rPr>
          <w:b w:val="0"/>
          <w:szCs w:val="22"/>
        </w:rPr>
        <w:t>2014)</w:t>
      </w:r>
    </w:p>
    <w:p w:rsidR="00D44A6C" w:rsidRPr="004D1813" w:rsidRDefault="00D44A6C" w:rsidP="00D44A6C">
      <w:pPr>
        <w:pStyle w:val="BodyText"/>
        <w:numPr>
          <w:ilvl w:val="0"/>
          <w:numId w:val="23"/>
        </w:numPr>
        <w:tabs>
          <w:tab w:val="clear" w:pos="851"/>
          <w:tab w:val="clear" w:pos="1440"/>
          <w:tab w:val="num" w:pos="1080"/>
        </w:tabs>
        <w:ind w:hanging="360"/>
        <w:jc w:val="both"/>
        <w:rPr>
          <w:b w:val="0"/>
          <w:szCs w:val="22"/>
        </w:rPr>
      </w:pPr>
      <w:r w:rsidRPr="004D1813">
        <w:rPr>
          <w:b w:val="0"/>
          <w:szCs w:val="22"/>
        </w:rPr>
        <w:t xml:space="preserve">Review of proposed </w:t>
      </w:r>
      <w:r w:rsidR="00773099" w:rsidRPr="004D1813">
        <w:rPr>
          <w:b w:val="0"/>
          <w:szCs w:val="22"/>
        </w:rPr>
        <w:t>GIS</w:t>
      </w:r>
      <w:r w:rsidR="000B2E86" w:rsidRPr="004D1813">
        <w:rPr>
          <w:b w:val="0"/>
          <w:szCs w:val="22"/>
        </w:rPr>
        <w:t xml:space="preserve"> work / data entry for 2014 </w:t>
      </w:r>
      <w:r w:rsidR="00027E6C" w:rsidRPr="004D1813">
        <w:rPr>
          <w:b w:val="0"/>
          <w:szCs w:val="22"/>
        </w:rPr>
        <w:t>(</w:t>
      </w:r>
      <w:r w:rsidR="004D1813">
        <w:rPr>
          <w:b w:val="0"/>
          <w:szCs w:val="22"/>
        </w:rPr>
        <w:t xml:space="preserve">late July / early August </w:t>
      </w:r>
      <w:r w:rsidR="00027E6C" w:rsidRPr="004D1813">
        <w:rPr>
          <w:b w:val="0"/>
          <w:szCs w:val="22"/>
        </w:rPr>
        <w:t>2014)</w:t>
      </w:r>
    </w:p>
    <w:p w:rsidR="00D44A6C" w:rsidRPr="004D1813" w:rsidRDefault="00D44A6C" w:rsidP="00D44A6C">
      <w:pPr>
        <w:pStyle w:val="BodyText"/>
        <w:numPr>
          <w:ilvl w:val="0"/>
          <w:numId w:val="23"/>
        </w:numPr>
        <w:tabs>
          <w:tab w:val="clear" w:pos="851"/>
          <w:tab w:val="clear" w:pos="1440"/>
          <w:tab w:val="num" w:pos="1080"/>
        </w:tabs>
        <w:ind w:hanging="360"/>
        <w:jc w:val="both"/>
        <w:rPr>
          <w:b w:val="0"/>
          <w:szCs w:val="22"/>
        </w:rPr>
      </w:pPr>
      <w:r w:rsidRPr="004D1813">
        <w:rPr>
          <w:b w:val="0"/>
          <w:szCs w:val="22"/>
        </w:rPr>
        <w:t xml:space="preserve">Development of </w:t>
      </w:r>
      <w:r w:rsidR="000B2E86" w:rsidRPr="004D1813">
        <w:rPr>
          <w:b w:val="0"/>
          <w:szCs w:val="22"/>
        </w:rPr>
        <w:t>t</w:t>
      </w:r>
      <w:r w:rsidRPr="004D1813">
        <w:rPr>
          <w:b w:val="0"/>
          <w:szCs w:val="22"/>
        </w:rPr>
        <w:t xml:space="preserve">imeframe </w:t>
      </w:r>
      <w:r w:rsidR="000B2E86" w:rsidRPr="004D1813">
        <w:rPr>
          <w:b w:val="0"/>
          <w:szCs w:val="22"/>
        </w:rPr>
        <w:t xml:space="preserve">and protocol </w:t>
      </w:r>
      <w:r w:rsidR="00027E6C" w:rsidRPr="004D1813">
        <w:rPr>
          <w:b w:val="0"/>
          <w:szCs w:val="22"/>
        </w:rPr>
        <w:t>(</w:t>
      </w:r>
      <w:r w:rsidR="004D1813">
        <w:rPr>
          <w:b w:val="0"/>
          <w:szCs w:val="22"/>
        </w:rPr>
        <w:t xml:space="preserve">late </w:t>
      </w:r>
      <w:r w:rsidR="004D1813">
        <w:rPr>
          <w:b w:val="0"/>
          <w:szCs w:val="22"/>
        </w:rPr>
        <w:t xml:space="preserve">July / </w:t>
      </w:r>
      <w:r w:rsidR="004D1813">
        <w:rPr>
          <w:b w:val="0"/>
          <w:szCs w:val="22"/>
        </w:rPr>
        <w:t xml:space="preserve">early </w:t>
      </w:r>
      <w:r w:rsidR="004D1813">
        <w:rPr>
          <w:b w:val="0"/>
          <w:szCs w:val="22"/>
        </w:rPr>
        <w:t xml:space="preserve">August </w:t>
      </w:r>
      <w:r w:rsidR="004D1813" w:rsidRPr="004D1813">
        <w:rPr>
          <w:b w:val="0"/>
          <w:szCs w:val="22"/>
        </w:rPr>
        <w:t>2014</w:t>
      </w:r>
      <w:r w:rsidR="00027E6C" w:rsidRPr="004D1813">
        <w:rPr>
          <w:b w:val="0"/>
          <w:szCs w:val="22"/>
        </w:rPr>
        <w:t>)</w:t>
      </w:r>
    </w:p>
    <w:p w:rsidR="00D44A6C" w:rsidRPr="004D1813" w:rsidRDefault="00D44A6C" w:rsidP="00D44A6C">
      <w:pPr>
        <w:pStyle w:val="BodyText"/>
        <w:ind w:firstLine="720"/>
        <w:jc w:val="both"/>
        <w:rPr>
          <w:szCs w:val="22"/>
        </w:rPr>
      </w:pPr>
    </w:p>
    <w:p w:rsidR="00D44A6C" w:rsidRPr="004D1813" w:rsidRDefault="00D44A6C" w:rsidP="00D44A6C">
      <w:pPr>
        <w:pStyle w:val="BodyText"/>
        <w:ind w:firstLine="720"/>
        <w:jc w:val="both"/>
        <w:rPr>
          <w:szCs w:val="22"/>
        </w:rPr>
      </w:pPr>
      <w:r w:rsidRPr="004D1813">
        <w:rPr>
          <w:szCs w:val="22"/>
        </w:rPr>
        <w:t>Phase 2:</w:t>
      </w:r>
    </w:p>
    <w:p w:rsidR="00D44A6C" w:rsidRPr="004D1813" w:rsidRDefault="000B2E86" w:rsidP="00D44A6C">
      <w:pPr>
        <w:pStyle w:val="BodyText"/>
        <w:numPr>
          <w:ilvl w:val="0"/>
          <w:numId w:val="24"/>
        </w:numPr>
        <w:tabs>
          <w:tab w:val="clear" w:pos="851"/>
        </w:tabs>
        <w:ind w:firstLine="0"/>
        <w:jc w:val="both"/>
        <w:rPr>
          <w:b w:val="0"/>
          <w:szCs w:val="22"/>
        </w:rPr>
      </w:pPr>
      <w:r w:rsidRPr="004D1813">
        <w:rPr>
          <w:b w:val="0"/>
          <w:szCs w:val="22"/>
        </w:rPr>
        <w:t xml:space="preserve">Commence </w:t>
      </w:r>
      <w:r w:rsidR="00773099" w:rsidRPr="004D1813">
        <w:rPr>
          <w:b w:val="0"/>
          <w:szCs w:val="22"/>
        </w:rPr>
        <w:t>GIS</w:t>
      </w:r>
      <w:r w:rsidRPr="004D1813">
        <w:rPr>
          <w:b w:val="0"/>
          <w:szCs w:val="22"/>
        </w:rPr>
        <w:t xml:space="preserve"> Work (</w:t>
      </w:r>
      <w:r w:rsidR="009401CA">
        <w:rPr>
          <w:b w:val="0"/>
          <w:szCs w:val="22"/>
        </w:rPr>
        <w:t xml:space="preserve">August </w:t>
      </w:r>
      <w:r w:rsidR="00773099" w:rsidRPr="004D1813">
        <w:rPr>
          <w:b w:val="0"/>
          <w:szCs w:val="22"/>
        </w:rPr>
        <w:t xml:space="preserve">2014 </w:t>
      </w:r>
      <w:r w:rsidRPr="004D1813">
        <w:rPr>
          <w:b w:val="0"/>
          <w:szCs w:val="22"/>
        </w:rPr>
        <w:t>on)</w:t>
      </w:r>
    </w:p>
    <w:p w:rsidR="00D44A6C" w:rsidRPr="004D1813" w:rsidRDefault="00D44A6C" w:rsidP="00D44A6C">
      <w:pPr>
        <w:pStyle w:val="BodyText"/>
        <w:numPr>
          <w:ilvl w:val="0"/>
          <w:numId w:val="24"/>
        </w:numPr>
        <w:tabs>
          <w:tab w:val="clear" w:pos="851"/>
        </w:tabs>
        <w:ind w:firstLine="0"/>
        <w:jc w:val="both"/>
        <w:rPr>
          <w:b w:val="0"/>
          <w:szCs w:val="22"/>
        </w:rPr>
      </w:pPr>
      <w:r w:rsidRPr="004D1813">
        <w:rPr>
          <w:b w:val="0"/>
          <w:szCs w:val="22"/>
        </w:rPr>
        <w:t xml:space="preserve">Review of </w:t>
      </w:r>
      <w:r w:rsidR="000B2E86" w:rsidRPr="004D1813">
        <w:rPr>
          <w:b w:val="0"/>
          <w:szCs w:val="22"/>
        </w:rPr>
        <w:t xml:space="preserve">initial </w:t>
      </w:r>
      <w:r w:rsidR="00773099" w:rsidRPr="004D1813">
        <w:rPr>
          <w:b w:val="0"/>
          <w:szCs w:val="22"/>
        </w:rPr>
        <w:t>GIS work</w:t>
      </w:r>
      <w:r w:rsidR="000B2E86" w:rsidRPr="004D1813">
        <w:rPr>
          <w:b w:val="0"/>
          <w:szCs w:val="22"/>
        </w:rPr>
        <w:t xml:space="preserve"> and data entry work </w:t>
      </w:r>
      <w:r w:rsidR="008C1900" w:rsidRPr="004D1813">
        <w:rPr>
          <w:b w:val="0"/>
          <w:szCs w:val="22"/>
        </w:rPr>
        <w:t>(</w:t>
      </w:r>
      <w:r w:rsidR="009401CA">
        <w:rPr>
          <w:b w:val="0"/>
          <w:szCs w:val="22"/>
        </w:rPr>
        <w:t xml:space="preserve">early September </w:t>
      </w:r>
      <w:r w:rsidR="008C1900" w:rsidRPr="004D1813">
        <w:rPr>
          <w:b w:val="0"/>
          <w:szCs w:val="22"/>
        </w:rPr>
        <w:t>2014)</w:t>
      </w:r>
    </w:p>
    <w:p w:rsidR="00D44A6C" w:rsidRPr="004D1813" w:rsidRDefault="00D44A6C" w:rsidP="00D44A6C">
      <w:pPr>
        <w:pStyle w:val="BodyText"/>
        <w:ind w:firstLine="720"/>
        <w:jc w:val="both"/>
        <w:rPr>
          <w:szCs w:val="22"/>
        </w:rPr>
      </w:pPr>
    </w:p>
    <w:p w:rsidR="00D44A6C" w:rsidRPr="004D1813" w:rsidRDefault="00D44A6C" w:rsidP="00D44A6C">
      <w:pPr>
        <w:pStyle w:val="BodyText"/>
        <w:ind w:firstLine="720"/>
        <w:jc w:val="both"/>
        <w:rPr>
          <w:szCs w:val="22"/>
        </w:rPr>
      </w:pPr>
      <w:r w:rsidRPr="004D1813">
        <w:rPr>
          <w:szCs w:val="22"/>
        </w:rPr>
        <w:t>Phase 3:</w:t>
      </w:r>
    </w:p>
    <w:p w:rsidR="00D44A6C" w:rsidRPr="004D1813" w:rsidRDefault="000B2E86" w:rsidP="00D44A6C">
      <w:pPr>
        <w:pStyle w:val="BodyText"/>
        <w:numPr>
          <w:ilvl w:val="0"/>
          <w:numId w:val="25"/>
        </w:numPr>
        <w:tabs>
          <w:tab w:val="clear" w:pos="851"/>
        </w:tabs>
        <w:ind w:firstLine="0"/>
        <w:jc w:val="both"/>
        <w:rPr>
          <w:b w:val="0"/>
          <w:szCs w:val="22"/>
        </w:rPr>
      </w:pPr>
      <w:r w:rsidRPr="004D1813">
        <w:rPr>
          <w:b w:val="0"/>
          <w:szCs w:val="22"/>
        </w:rPr>
        <w:t>Continue</w:t>
      </w:r>
      <w:r w:rsidR="00773099" w:rsidRPr="004D1813">
        <w:rPr>
          <w:b w:val="0"/>
          <w:szCs w:val="22"/>
        </w:rPr>
        <w:t xml:space="preserve"> GIS Work </w:t>
      </w:r>
      <w:r w:rsidRPr="004D1813">
        <w:rPr>
          <w:b w:val="0"/>
          <w:szCs w:val="22"/>
        </w:rPr>
        <w:t xml:space="preserve">&amp; Data Entry Work </w:t>
      </w:r>
      <w:r w:rsidR="00027E6C" w:rsidRPr="004D1813">
        <w:rPr>
          <w:b w:val="0"/>
          <w:szCs w:val="22"/>
        </w:rPr>
        <w:t>(</w:t>
      </w:r>
      <w:r w:rsidR="009401CA">
        <w:rPr>
          <w:b w:val="0"/>
          <w:szCs w:val="22"/>
        </w:rPr>
        <w:t xml:space="preserve">early September </w:t>
      </w:r>
      <w:r w:rsidR="00027E6C" w:rsidRPr="004D1813">
        <w:rPr>
          <w:b w:val="0"/>
          <w:szCs w:val="22"/>
        </w:rPr>
        <w:t>2014</w:t>
      </w:r>
      <w:r w:rsidRPr="004D1813">
        <w:rPr>
          <w:b w:val="0"/>
          <w:szCs w:val="22"/>
        </w:rPr>
        <w:t xml:space="preserve"> on</w:t>
      </w:r>
      <w:r w:rsidR="00027E6C" w:rsidRPr="004D1813">
        <w:rPr>
          <w:b w:val="0"/>
          <w:szCs w:val="22"/>
        </w:rPr>
        <w:t>)</w:t>
      </w:r>
    </w:p>
    <w:p w:rsidR="00D44A6C" w:rsidRPr="004D1813" w:rsidRDefault="00D44A6C" w:rsidP="00D44A6C">
      <w:pPr>
        <w:pStyle w:val="BodyText"/>
        <w:numPr>
          <w:ilvl w:val="0"/>
          <w:numId w:val="25"/>
        </w:numPr>
        <w:tabs>
          <w:tab w:val="clear" w:pos="851"/>
        </w:tabs>
        <w:ind w:firstLine="0"/>
        <w:jc w:val="both"/>
        <w:rPr>
          <w:b w:val="0"/>
          <w:szCs w:val="22"/>
        </w:rPr>
      </w:pPr>
      <w:r w:rsidRPr="004D1813">
        <w:rPr>
          <w:b w:val="0"/>
          <w:szCs w:val="22"/>
        </w:rPr>
        <w:t xml:space="preserve">Production of </w:t>
      </w:r>
      <w:r w:rsidR="00773099" w:rsidRPr="004D1813">
        <w:rPr>
          <w:b w:val="0"/>
          <w:szCs w:val="22"/>
        </w:rPr>
        <w:t xml:space="preserve">GIS Maps and data sets </w:t>
      </w:r>
      <w:r w:rsidR="000B2E86" w:rsidRPr="004D1813">
        <w:rPr>
          <w:b w:val="0"/>
          <w:szCs w:val="22"/>
        </w:rPr>
        <w:t xml:space="preserve">reports </w:t>
      </w:r>
      <w:r w:rsidR="00027E6C" w:rsidRPr="004D1813">
        <w:rPr>
          <w:b w:val="0"/>
          <w:szCs w:val="22"/>
        </w:rPr>
        <w:t xml:space="preserve">(late </w:t>
      </w:r>
      <w:r w:rsidR="009401CA">
        <w:rPr>
          <w:b w:val="0"/>
          <w:szCs w:val="22"/>
        </w:rPr>
        <w:t xml:space="preserve">September / early October </w:t>
      </w:r>
      <w:r w:rsidR="00027E6C" w:rsidRPr="004D1813">
        <w:rPr>
          <w:b w:val="0"/>
          <w:szCs w:val="22"/>
        </w:rPr>
        <w:t>2014)</w:t>
      </w:r>
    </w:p>
    <w:p w:rsidR="00D44A6C" w:rsidRPr="004D1813" w:rsidRDefault="00D44A6C" w:rsidP="00D44A6C">
      <w:pPr>
        <w:pStyle w:val="BodyText"/>
        <w:numPr>
          <w:ilvl w:val="0"/>
          <w:numId w:val="25"/>
        </w:numPr>
        <w:tabs>
          <w:tab w:val="clear" w:pos="851"/>
        </w:tabs>
        <w:ind w:firstLine="0"/>
        <w:jc w:val="both"/>
        <w:rPr>
          <w:b w:val="0"/>
          <w:szCs w:val="22"/>
        </w:rPr>
      </w:pPr>
      <w:r w:rsidRPr="004D1813">
        <w:rPr>
          <w:b w:val="0"/>
          <w:szCs w:val="22"/>
        </w:rPr>
        <w:t xml:space="preserve">Delivery of </w:t>
      </w:r>
      <w:r w:rsidR="00773099" w:rsidRPr="004D1813">
        <w:rPr>
          <w:b w:val="0"/>
          <w:szCs w:val="22"/>
        </w:rPr>
        <w:t>final GIS Maps and GIS data sets and fi</w:t>
      </w:r>
      <w:r w:rsidR="000B2E86" w:rsidRPr="004D1813">
        <w:rPr>
          <w:b w:val="0"/>
          <w:szCs w:val="22"/>
        </w:rPr>
        <w:t xml:space="preserve">nal report </w:t>
      </w:r>
      <w:r w:rsidR="00027E6C" w:rsidRPr="004D1813">
        <w:rPr>
          <w:b w:val="0"/>
          <w:szCs w:val="22"/>
        </w:rPr>
        <w:t>(</w:t>
      </w:r>
      <w:r w:rsidR="00773099" w:rsidRPr="004D1813">
        <w:rPr>
          <w:b w:val="0"/>
          <w:szCs w:val="22"/>
        </w:rPr>
        <w:t xml:space="preserve">by </w:t>
      </w:r>
      <w:r w:rsidR="00027E6C" w:rsidRPr="004D1813">
        <w:rPr>
          <w:b w:val="0"/>
          <w:szCs w:val="22"/>
        </w:rPr>
        <w:t xml:space="preserve">late </w:t>
      </w:r>
      <w:r w:rsidR="009401CA">
        <w:rPr>
          <w:b w:val="0"/>
          <w:szCs w:val="22"/>
        </w:rPr>
        <w:t xml:space="preserve">October </w:t>
      </w:r>
      <w:r w:rsidR="00027E6C" w:rsidRPr="004D1813">
        <w:rPr>
          <w:b w:val="0"/>
          <w:szCs w:val="22"/>
        </w:rPr>
        <w:t>2014)</w:t>
      </w:r>
    </w:p>
    <w:p w:rsidR="00D44A6C" w:rsidRPr="004D1813" w:rsidRDefault="00D44A6C" w:rsidP="00D44A6C">
      <w:pPr>
        <w:jc w:val="both"/>
        <w:rPr>
          <w:rFonts w:ascii="Times New Roman" w:hAnsi="Times New Roman"/>
          <w:sz w:val="22"/>
          <w:szCs w:val="22"/>
        </w:rPr>
      </w:pPr>
    </w:p>
    <w:p w:rsidR="00D44A6C" w:rsidRPr="004D1813" w:rsidRDefault="00D44A6C" w:rsidP="00CE1DE8">
      <w:pPr>
        <w:pStyle w:val="ListParagraph"/>
        <w:numPr>
          <w:ilvl w:val="0"/>
          <w:numId w:val="37"/>
        </w:numPr>
        <w:ind w:left="709" w:hanging="709"/>
        <w:jc w:val="both"/>
        <w:rPr>
          <w:rFonts w:ascii="Times New Roman" w:hAnsi="Times New Roman"/>
          <w:b/>
          <w:sz w:val="22"/>
          <w:szCs w:val="22"/>
        </w:rPr>
      </w:pPr>
      <w:r w:rsidRPr="004D1813">
        <w:rPr>
          <w:rFonts w:ascii="Times New Roman" w:hAnsi="Times New Roman"/>
          <w:b/>
          <w:sz w:val="22"/>
          <w:szCs w:val="22"/>
        </w:rPr>
        <w:lastRenderedPageBreak/>
        <w:t xml:space="preserve">Budget </w:t>
      </w:r>
    </w:p>
    <w:p w:rsidR="00D30CA3" w:rsidRPr="004D1813" w:rsidRDefault="00D44A6C" w:rsidP="00D30CA3">
      <w:pPr>
        <w:ind w:left="720"/>
        <w:jc w:val="both"/>
        <w:rPr>
          <w:rFonts w:ascii="Times New Roman" w:hAnsi="Times New Roman"/>
          <w:b/>
          <w:sz w:val="22"/>
          <w:szCs w:val="22"/>
        </w:rPr>
      </w:pPr>
      <w:r w:rsidRPr="004D1813">
        <w:rPr>
          <w:rFonts w:ascii="Times New Roman" w:hAnsi="Times New Roman"/>
          <w:sz w:val="22"/>
          <w:szCs w:val="22"/>
        </w:rPr>
        <w:t>The total maximum</w:t>
      </w:r>
      <w:r w:rsidR="007C268D" w:rsidRPr="004D1813">
        <w:rPr>
          <w:rFonts w:ascii="Times New Roman" w:hAnsi="Times New Roman"/>
          <w:sz w:val="22"/>
          <w:szCs w:val="22"/>
        </w:rPr>
        <w:t xml:space="preserve"> budget</w:t>
      </w:r>
      <w:r w:rsidRPr="004D1813">
        <w:rPr>
          <w:rFonts w:ascii="Times New Roman" w:hAnsi="Times New Roman"/>
          <w:sz w:val="22"/>
          <w:szCs w:val="22"/>
        </w:rPr>
        <w:t xml:space="preserve"> for </w:t>
      </w:r>
      <w:r w:rsidR="000B2E86" w:rsidRPr="004D1813">
        <w:rPr>
          <w:rFonts w:ascii="Times New Roman" w:hAnsi="Times New Roman"/>
          <w:sz w:val="22"/>
          <w:szCs w:val="22"/>
        </w:rPr>
        <w:t xml:space="preserve">this service contract </w:t>
      </w:r>
      <w:r w:rsidRPr="004D1813">
        <w:rPr>
          <w:rFonts w:ascii="Times New Roman" w:hAnsi="Times New Roman"/>
          <w:sz w:val="22"/>
          <w:szCs w:val="22"/>
        </w:rPr>
        <w:t>is €</w:t>
      </w:r>
      <w:r w:rsidR="00773099" w:rsidRPr="004D1813">
        <w:rPr>
          <w:rFonts w:ascii="Times New Roman" w:hAnsi="Times New Roman"/>
          <w:sz w:val="22"/>
          <w:szCs w:val="22"/>
        </w:rPr>
        <w:t>10,500</w:t>
      </w:r>
      <w:r w:rsidR="000B2E86" w:rsidRPr="004D1813">
        <w:rPr>
          <w:rFonts w:ascii="Times New Roman" w:hAnsi="Times New Roman"/>
          <w:sz w:val="22"/>
          <w:szCs w:val="22"/>
        </w:rPr>
        <w:t xml:space="preserve"> </w:t>
      </w:r>
      <w:r w:rsidR="007C268D" w:rsidRPr="004D1813">
        <w:rPr>
          <w:rFonts w:ascii="Times New Roman" w:hAnsi="Times New Roman"/>
          <w:sz w:val="22"/>
          <w:szCs w:val="22"/>
        </w:rPr>
        <w:t>ex</w:t>
      </w:r>
      <w:r w:rsidRPr="004D1813">
        <w:rPr>
          <w:rFonts w:ascii="Times New Roman" w:hAnsi="Times New Roman"/>
          <w:sz w:val="22"/>
          <w:szCs w:val="22"/>
        </w:rPr>
        <w:t>clusive of VAT (if applicable).</w:t>
      </w:r>
      <w:r w:rsidR="00D30CA3" w:rsidRPr="004D1813">
        <w:rPr>
          <w:rFonts w:ascii="Times New Roman" w:hAnsi="Times New Roman"/>
          <w:sz w:val="22"/>
          <w:szCs w:val="22"/>
        </w:rPr>
        <w:t xml:space="preserve"> </w:t>
      </w:r>
    </w:p>
    <w:p w:rsidR="00D44A6C" w:rsidRPr="004D1813" w:rsidRDefault="00D44A6C" w:rsidP="00D44A6C">
      <w:pPr>
        <w:pStyle w:val="ListParagraph"/>
        <w:tabs>
          <w:tab w:val="left" w:pos="131"/>
        </w:tabs>
        <w:jc w:val="both"/>
        <w:rPr>
          <w:rFonts w:ascii="Times New Roman" w:hAnsi="Times New Roman"/>
          <w:sz w:val="22"/>
          <w:szCs w:val="22"/>
        </w:rPr>
      </w:pPr>
    </w:p>
    <w:p w:rsidR="00D44A6C" w:rsidRPr="004D1813" w:rsidRDefault="00D44A6C" w:rsidP="008C1900">
      <w:pPr>
        <w:pStyle w:val="ListParagraph"/>
        <w:widowControl/>
        <w:tabs>
          <w:tab w:val="left" w:pos="131"/>
        </w:tabs>
        <w:contextualSpacing/>
        <w:jc w:val="both"/>
        <w:rPr>
          <w:rFonts w:ascii="Times New Roman" w:hAnsi="Times New Roman"/>
          <w:sz w:val="22"/>
          <w:szCs w:val="22"/>
        </w:rPr>
      </w:pPr>
      <w:r w:rsidRPr="004D1813">
        <w:rPr>
          <w:rFonts w:ascii="Times New Roman" w:hAnsi="Times New Roman"/>
          <w:sz w:val="22"/>
          <w:szCs w:val="22"/>
        </w:rPr>
        <w:t xml:space="preserve">The full tender documentation will specify all aspects relating to the open tender procedure including issues of conflicts of interest, confidentiality, tax clearance requirements and submission process.  </w:t>
      </w:r>
    </w:p>
    <w:p w:rsidR="000123C0" w:rsidRPr="004D1813" w:rsidRDefault="000123C0" w:rsidP="000123C0">
      <w:pPr>
        <w:rPr>
          <w:rFonts w:ascii="Times New Roman" w:hAnsi="Times New Roman"/>
          <w:sz w:val="22"/>
          <w:szCs w:val="22"/>
        </w:rPr>
      </w:pPr>
    </w:p>
    <w:p w:rsidR="000123C0" w:rsidRPr="004D1813" w:rsidRDefault="000123C0" w:rsidP="000123C0">
      <w:pPr>
        <w:rPr>
          <w:rFonts w:ascii="Times New Roman" w:hAnsi="Times New Roman"/>
          <w:sz w:val="22"/>
          <w:szCs w:val="22"/>
        </w:rPr>
      </w:pPr>
    </w:p>
    <w:p w:rsidR="00577D3A" w:rsidRDefault="00577D3A">
      <w:pPr>
        <w:widowControl/>
        <w:spacing w:after="200" w:line="276" w:lineRule="auto"/>
        <w:rPr>
          <w:rFonts w:ascii="Times New Roman" w:hAnsi="Times New Roman"/>
        </w:rPr>
      </w:pPr>
      <w:r>
        <w:rPr>
          <w:rFonts w:ascii="Times New Roman" w:hAnsi="Times New Roman"/>
        </w:rPr>
        <w:br w:type="page"/>
      </w:r>
    </w:p>
    <w:p w:rsidR="000123C0" w:rsidRPr="000123C0" w:rsidRDefault="000123C0" w:rsidP="000123C0">
      <w:pPr>
        <w:rPr>
          <w:rFonts w:ascii="Times New Roman" w:hAnsi="Times New Roman"/>
        </w:rPr>
      </w:pPr>
    </w:p>
    <w:p w:rsidR="000123C0" w:rsidRPr="000123C0" w:rsidRDefault="000123C0" w:rsidP="000123C0">
      <w:pPr>
        <w:pStyle w:val="Heading2"/>
        <w:widowControl/>
        <w:rPr>
          <w:sz w:val="22"/>
          <w:szCs w:val="22"/>
          <w:u w:val="single"/>
        </w:rPr>
      </w:pPr>
      <w:r w:rsidRPr="000123C0">
        <w:rPr>
          <w:sz w:val="22"/>
          <w:szCs w:val="22"/>
          <w:u w:val="single"/>
        </w:rPr>
        <w:t>SCHEDULE 2</w:t>
      </w:r>
    </w:p>
    <w:p w:rsidR="000123C0" w:rsidRPr="000123C0" w:rsidRDefault="000123C0" w:rsidP="000123C0">
      <w:pPr>
        <w:rPr>
          <w:rFonts w:ascii="Times New Roman" w:hAnsi="Times New Roman"/>
          <w:sz w:val="22"/>
          <w:szCs w:val="22"/>
        </w:rPr>
      </w:pPr>
    </w:p>
    <w:p w:rsidR="000123C0" w:rsidRPr="000123C0" w:rsidRDefault="000123C0" w:rsidP="000123C0">
      <w:pPr>
        <w:pStyle w:val="Heading2"/>
        <w:widowControl/>
        <w:rPr>
          <w:sz w:val="22"/>
          <w:szCs w:val="22"/>
          <w:u w:val="single"/>
        </w:rPr>
      </w:pPr>
      <w:r w:rsidRPr="000123C0">
        <w:rPr>
          <w:sz w:val="22"/>
          <w:szCs w:val="22"/>
          <w:u w:val="single"/>
        </w:rPr>
        <w:t>RESPONSE DOCUMENT</w:t>
      </w:r>
    </w:p>
    <w:p w:rsidR="000123C0" w:rsidRPr="000123C0" w:rsidRDefault="000123C0" w:rsidP="000123C0">
      <w:pPr>
        <w:widowControl/>
        <w:rPr>
          <w:rFonts w:ascii="Times New Roman" w:hAnsi="Times New Roman"/>
          <w:sz w:val="22"/>
          <w:szCs w:val="22"/>
        </w:rPr>
      </w:pPr>
    </w:p>
    <w:p w:rsidR="000123C0" w:rsidRPr="000123C0" w:rsidRDefault="000123C0" w:rsidP="000123C0">
      <w:pPr>
        <w:pStyle w:val="Heading2"/>
        <w:widowControl/>
        <w:rPr>
          <w:sz w:val="22"/>
          <w:szCs w:val="22"/>
        </w:rPr>
      </w:pPr>
      <w:r w:rsidRPr="000123C0">
        <w:rPr>
          <w:sz w:val="22"/>
          <w:szCs w:val="22"/>
        </w:rPr>
        <w:t xml:space="preserve">FOR  </w:t>
      </w:r>
    </w:p>
    <w:p w:rsidR="000123C0" w:rsidRPr="000123C0" w:rsidRDefault="000123C0" w:rsidP="000123C0">
      <w:pPr>
        <w:widowControl/>
        <w:rPr>
          <w:rFonts w:ascii="Times New Roman" w:hAnsi="Times New Roman"/>
          <w:sz w:val="22"/>
          <w:szCs w:val="22"/>
        </w:rPr>
      </w:pPr>
    </w:p>
    <w:p w:rsidR="00CE1DE8" w:rsidRPr="000123C0" w:rsidRDefault="00CE1DE8" w:rsidP="00CE1DE8">
      <w:pPr>
        <w:pStyle w:val="Heading2"/>
        <w:widowControl/>
        <w:rPr>
          <w:sz w:val="28"/>
          <w:szCs w:val="28"/>
        </w:rPr>
      </w:pPr>
      <w:r w:rsidRPr="000123C0">
        <w:rPr>
          <w:sz w:val="28"/>
          <w:szCs w:val="28"/>
        </w:rPr>
        <w:t xml:space="preserve">REQUEST FOR TENDERS </w:t>
      </w:r>
    </w:p>
    <w:p w:rsidR="00CE1DE8" w:rsidRPr="000123C0" w:rsidRDefault="00CE1DE8" w:rsidP="00CE1DE8">
      <w:pPr>
        <w:rPr>
          <w:rFonts w:ascii="Times New Roman" w:hAnsi="Times New Roman"/>
        </w:rPr>
      </w:pPr>
    </w:p>
    <w:p w:rsidR="00CE1DE8" w:rsidRDefault="00CE1DE8" w:rsidP="00CE1DE8">
      <w:pPr>
        <w:rPr>
          <w:rFonts w:ascii="Times New Roman" w:hAnsi="Times New Roman"/>
        </w:rPr>
      </w:pPr>
    </w:p>
    <w:p w:rsidR="00773099" w:rsidRPr="00735EFA" w:rsidRDefault="00773099" w:rsidP="00773099">
      <w:pPr>
        <w:ind w:left="-180" w:right="-720"/>
        <w:jc w:val="center"/>
        <w:rPr>
          <w:b/>
          <w:sz w:val="28"/>
          <w:szCs w:val="28"/>
        </w:rPr>
      </w:pPr>
      <w:r w:rsidRPr="00735EFA">
        <w:rPr>
          <w:b/>
          <w:bCs/>
          <w:sz w:val="28"/>
          <w:szCs w:val="28"/>
        </w:rPr>
        <w:t>FOR THE EN</w:t>
      </w:r>
      <w:r>
        <w:rPr>
          <w:b/>
          <w:bCs/>
          <w:sz w:val="28"/>
          <w:szCs w:val="28"/>
        </w:rPr>
        <w:t xml:space="preserve">GAGEMENT </w:t>
      </w:r>
      <w:r w:rsidRPr="00735EFA">
        <w:rPr>
          <w:b/>
          <w:bCs/>
          <w:sz w:val="28"/>
          <w:szCs w:val="28"/>
        </w:rPr>
        <w:t xml:space="preserve">OF A SERVICE PROVIDER TO </w:t>
      </w:r>
      <w:r>
        <w:rPr>
          <w:b/>
          <w:bCs/>
          <w:sz w:val="28"/>
          <w:szCs w:val="28"/>
        </w:rPr>
        <w:t xml:space="preserve">PROVIDE GIS SUPPORT </w:t>
      </w:r>
      <w:r w:rsidRPr="00735EFA">
        <w:rPr>
          <w:b/>
          <w:sz w:val="28"/>
          <w:szCs w:val="28"/>
        </w:rPr>
        <w:t xml:space="preserve">FOR INLAND FISHERIES </w:t>
      </w:r>
      <w:r w:rsidRPr="00D8789D">
        <w:rPr>
          <w:b/>
          <w:sz w:val="28"/>
          <w:szCs w:val="28"/>
        </w:rPr>
        <w:t>IRELAND</w:t>
      </w:r>
      <w:r w:rsidRPr="00D8789D">
        <w:rPr>
          <w:b/>
          <w:bCs/>
          <w:sz w:val="28"/>
          <w:szCs w:val="28"/>
        </w:rPr>
        <w:t xml:space="preserve"> WITHIN </w:t>
      </w:r>
      <w:r w:rsidRPr="00D8789D">
        <w:rPr>
          <w:b/>
          <w:sz w:val="28"/>
          <w:szCs w:val="28"/>
        </w:rPr>
        <w:t>MULKEARLIFE</w:t>
      </w:r>
      <w:r>
        <w:rPr>
          <w:b/>
          <w:sz w:val="28"/>
          <w:szCs w:val="28"/>
        </w:rPr>
        <w:t xml:space="preserve"> </w:t>
      </w:r>
    </w:p>
    <w:p w:rsidR="00803278" w:rsidRDefault="00803278" w:rsidP="00803278">
      <w:pPr>
        <w:widowControl/>
        <w:jc w:val="center"/>
        <w:rPr>
          <w:b/>
          <w:sz w:val="22"/>
          <w:szCs w:val="22"/>
        </w:rPr>
      </w:pPr>
    </w:p>
    <w:p w:rsidR="00803278" w:rsidRDefault="00803278" w:rsidP="00803278">
      <w:pPr>
        <w:widowControl/>
        <w:jc w:val="center"/>
        <w:rPr>
          <w:b/>
          <w:sz w:val="22"/>
          <w:szCs w:val="22"/>
        </w:rPr>
      </w:pPr>
    </w:p>
    <w:p w:rsidR="00803278" w:rsidRDefault="00803278" w:rsidP="00803278">
      <w:pPr>
        <w:widowControl/>
        <w:jc w:val="center"/>
        <w:rPr>
          <w:b/>
          <w:sz w:val="22"/>
          <w:szCs w:val="22"/>
        </w:rPr>
      </w:pPr>
    </w:p>
    <w:p w:rsidR="000123C0" w:rsidRDefault="000123C0" w:rsidP="00803278">
      <w:pPr>
        <w:widowControl/>
        <w:jc w:val="center"/>
        <w:rPr>
          <w:rFonts w:ascii="Times New Roman" w:hAnsi="Times New Roman"/>
          <w:b/>
          <w:szCs w:val="24"/>
        </w:rPr>
      </w:pPr>
      <w:r w:rsidRPr="000123C0">
        <w:rPr>
          <w:rFonts w:ascii="Times New Roman" w:hAnsi="Times New Roman"/>
          <w:b/>
          <w:szCs w:val="24"/>
        </w:rPr>
        <w:t xml:space="preserve">REFERENCE NUMBER: </w:t>
      </w:r>
      <w:r w:rsidR="00871C9C">
        <w:rPr>
          <w:rFonts w:ascii="Times New Roman" w:hAnsi="Times New Roman"/>
          <w:b/>
          <w:szCs w:val="24"/>
        </w:rPr>
        <w:t xml:space="preserve">IFI / </w:t>
      </w:r>
      <w:r w:rsidR="009401CA">
        <w:rPr>
          <w:rFonts w:ascii="Times New Roman" w:hAnsi="Times New Roman"/>
          <w:b/>
          <w:szCs w:val="24"/>
        </w:rPr>
        <w:t xml:space="preserve">MulkearLIFE </w:t>
      </w:r>
      <w:r w:rsidR="00773099">
        <w:rPr>
          <w:rFonts w:ascii="Times New Roman" w:hAnsi="Times New Roman"/>
          <w:b/>
          <w:szCs w:val="24"/>
        </w:rPr>
        <w:t>GIS Support</w:t>
      </w:r>
      <w:r w:rsidR="00B8442C">
        <w:rPr>
          <w:rFonts w:ascii="Times New Roman" w:hAnsi="Times New Roman"/>
          <w:b/>
          <w:szCs w:val="24"/>
        </w:rPr>
        <w:t xml:space="preserve"> 2014</w:t>
      </w:r>
    </w:p>
    <w:p w:rsidR="00B8442C" w:rsidRPr="000123C0" w:rsidRDefault="00B8442C" w:rsidP="00B8442C">
      <w:pPr>
        <w:widowControl/>
        <w:ind w:left="720"/>
        <w:rPr>
          <w:rFonts w:ascii="Times New Roman" w:hAnsi="Times New Roman"/>
          <w:szCs w:val="24"/>
        </w:rPr>
      </w:pPr>
    </w:p>
    <w:p w:rsidR="000123C0" w:rsidRPr="000123C0" w:rsidRDefault="000123C0" w:rsidP="000123C0">
      <w:pPr>
        <w:widowControl/>
        <w:rPr>
          <w:rFonts w:ascii="Times New Roman" w:hAnsi="Times New Roman"/>
          <w:b/>
          <w:szCs w:val="24"/>
          <w:u w:val="single"/>
        </w:rPr>
      </w:pPr>
    </w:p>
    <w:p w:rsidR="00CE1DE8" w:rsidRPr="00735EFA" w:rsidRDefault="00CE1DE8" w:rsidP="00CE1DE8">
      <w:pPr>
        <w:widowControl/>
        <w:ind w:left="426"/>
        <w:rPr>
          <w:rFonts w:ascii="Times New Roman" w:hAnsi="Times New Roman"/>
          <w:b/>
          <w:sz w:val="28"/>
          <w:szCs w:val="28"/>
        </w:rPr>
      </w:pPr>
      <w:r w:rsidRPr="00735EFA">
        <w:rPr>
          <w:rFonts w:ascii="Times New Roman" w:hAnsi="Times New Roman"/>
          <w:b/>
          <w:sz w:val="28"/>
          <w:szCs w:val="28"/>
        </w:rPr>
        <w:t>CLOSING DAY:</w:t>
      </w:r>
      <w:r w:rsidRPr="00735EFA">
        <w:rPr>
          <w:rFonts w:ascii="Times New Roman" w:hAnsi="Times New Roman"/>
          <w:b/>
          <w:sz w:val="28"/>
          <w:szCs w:val="28"/>
        </w:rPr>
        <w:tab/>
      </w:r>
      <w:r w:rsidRPr="00735EFA">
        <w:rPr>
          <w:rFonts w:ascii="Times New Roman" w:hAnsi="Times New Roman"/>
          <w:b/>
          <w:sz w:val="28"/>
          <w:szCs w:val="28"/>
        </w:rPr>
        <w:tab/>
      </w:r>
      <w:r w:rsidR="009401CA">
        <w:rPr>
          <w:rFonts w:ascii="Times New Roman" w:hAnsi="Times New Roman"/>
          <w:b/>
          <w:sz w:val="28"/>
          <w:szCs w:val="28"/>
        </w:rPr>
        <w:t xml:space="preserve">Friday </w:t>
      </w:r>
    </w:p>
    <w:p w:rsidR="00CE1DE8" w:rsidRPr="00735EFA" w:rsidRDefault="00CE1DE8" w:rsidP="00CE1DE8">
      <w:pPr>
        <w:widowControl/>
        <w:rPr>
          <w:rFonts w:ascii="Times New Roman" w:hAnsi="Times New Roman"/>
          <w:b/>
          <w:sz w:val="28"/>
          <w:szCs w:val="28"/>
          <w:u w:val="single"/>
        </w:rPr>
      </w:pPr>
    </w:p>
    <w:p w:rsidR="00CE1DE8" w:rsidRPr="00735EFA" w:rsidRDefault="00CE1DE8" w:rsidP="00CE1DE8">
      <w:pPr>
        <w:widowControl/>
        <w:ind w:left="426"/>
        <w:rPr>
          <w:rFonts w:ascii="Times New Roman" w:hAnsi="Times New Roman"/>
          <w:b/>
          <w:sz w:val="28"/>
          <w:szCs w:val="28"/>
          <w:u w:val="single"/>
        </w:rPr>
      </w:pPr>
      <w:r w:rsidRPr="00735EFA">
        <w:rPr>
          <w:rFonts w:ascii="Times New Roman" w:hAnsi="Times New Roman"/>
          <w:b/>
          <w:sz w:val="28"/>
          <w:szCs w:val="28"/>
        </w:rPr>
        <w:t>CLOSING DATE:</w:t>
      </w:r>
      <w:r w:rsidRPr="00735EFA">
        <w:rPr>
          <w:rFonts w:ascii="Times New Roman" w:hAnsi="Times New Roman"/>
          <w:b/>
          <w:sz w:val="28"/>
          <w:szCs w:val="28"/>
        </w:rPr>
        <w:tab/>
      </w:r>
      <w:r w:rsidRPr="00735EFA">
        <w:rPr>
          <w:rFonts w:ascii="Times New Roman" w:hAnsi="Times New Roman"/>
          <w:b/>
          <w:sz w:val="28"/>
          <w:szCs w:val="28"/>
        </w:rPr>
        <w:tab/>
      </w:r>
      <w:r w:rsidR="009401CA">
        <w:rPr>
          <w:rFonts w:ascii="Times New Roman" w:hAnsi="Times New Roman"/>
          <w:b/>
          <w:sz w:val="28"/>
          <w:szCs w:val="28"/>
        </w:rPr>
        <w:t>18</w:t>
      </w:r>
      <w:r w:rsidR="009401CA" w:rsidRPr="009401CA">
        <w:rPr>
          <w:rFonts w:ascii="Times New Roman" w:hAnsi="Times New Roman"/>
          <w:b/>
          <w:sz w:val="28"/>
          <w:szCs w:val="28"/>
          <w:vertAlign w:val="superscript"/>
        </w:rPr>
        <w:t>th</w:t>
      </w:r>
      <w:r w:rsidR="009401CA">
        <w:rPr>
          <w:rFonts w:ascii="Times New Roman" w:hAnsi="Times New Roman"/>
          <w:b/>
          <w:sz w:val="28"/>
          <w:szCs w:val="28"/>
        </w:rPr>
        <w:t xml:space="preserve"> July </w:t>
      </w:r>
      <w:r w:rsidRPr="00735EFA">
        <w:rPr>
          <w:rFonts w:ascii="Times New Roman" w:hAnsi="Times New Roman"/>
          <w:b/>
          <w:sz w:val="28"/>
          <w:szCs w:val="28"/>
        </w:rPr>
        <w:t>2014</w:t>
      </w:r>
    </w:p>
    <w:p w:rsidR="00CE1DE8" w:rsidRPr="00735EFA" w:rsidRDefault="00CE1DE8" w:rsidP="00CE1DE8">
      <w:pPr>
        <w:widowControl/>
        <w:rPr>
          <w:rFonts w:ascii="Times New Roman" w:hAnsi="Times New Roman"/>
          <w:b/>
          <w:sz w:val="28"/>
          <w:szCs w:val="28"/>
          <w:u w:val="single"/>
        </w:rPr>
      </w:pPr>
    </w:p>
    <w:p w:rsidR="00CE1DE8" w:rsidRPr="00735EFA" w:rsidRDefault="00CE1DE8" w:rsidP="00CE1DE8">
      <w:pPr>
        <w:widowControl/>
        <w:ind w:left="426"/>
        <w:rPr>
          <w:rFonts w:ascii="Times New Roman" w:hAnsi="Times New Roman"/>
          <w:b/>
          <w:sz w:val="28"/>
          <w:szCs w:val="28"/>
        </w:rPr>
      </w:pPr>
      <w:r w:rsidRPr="00735EFA">
        <w:rPr>
          <w:rFonts w:ascii="Times New Roman" w:hAnsi="Times New Roman"/>
          <w:b/>
          <w:sz w:val="28"/>
          <w:szCs w:val="28"/>
        </w:rPr>
        <w:t>CLOSING TIME:</w:t>
      </w:r>
      <w:r w:rsidRPr="00735EFA">
        <w:rPr>
          <w:rFonts w:ascii="Times New Roman" w:hAnsi="Times New Roman"/>
          <w:b/>
          <w:sz w:val="28"/>
          <w:szCs w:val="28"/>
        </w:rPr>
        <w:tab/>
      </w:r>
      <w:r w:rsidRPr="00735EFA">
        <w:rPr>
          <w:rFonts w:ascii="Times New Roman" w:hAnsi="Times New Roman"/>
          <w:b/>
          <w:noProof/>
          <w:sz w:val="28"/>
          <w:szCs w:val="28"/>
        </w:rPr>
        <w:tab/>
      </w:r>
      <w:r w:rsidRPr="00735EFA">
        <w:rPr>
          <w:rFonts w:ascii="Times New Roman" w:hAnsi="Times New Roman"/>
          <w:b/>
          <w:sz w:val="28"/>
          <w:szCs w:val="28"/>
        </w:rPr>
        <w:t>1</w:t>
      </w:r>
      <w:r w:rsidR="009401CA">
        <w:rPr>
          <w:rFonts w:ascii="Times New Roman" w:hAnsi="Times New Roman"/>
          <w:b/>
          <w:sz w:val="28"/>
          <w:szCs w:val="28"/>
        </w:rPr>
        <w:t>7</w:t>
      </w:r>
      <w:r w:rsidRPr="00735EFA">
        <w:rPr>
          <w:rFonts w:ascii="Times New Roman" w:hAnsi="Times New Roman"/>
          <w:b/>
          <w:sz w:val="28"/>
          <w:szCs w:val="28"/>
        </w:rPr>
        <w:t>:00 HRS</w:t>
      </w:r>
    </w:p>
    <w:p w:rsidR="00CE1DE8" w:rsidRPr="00735EFA" w:rsidRDefault="00CE1DE8" w:rsidP="00CE1DE8">
      <w:pPr>
        <w:widowControl/>
        <w:tabs>
          <w:tab w:val="left" w:pos="5103"/>
        </w:tabs>
        <w:rPr>
          <w:rFonts w:ascii="Times New Roman" w:hAnsi="Times New Roman"/>
          <w:b/>
          <w:sz w:val="28"/>
          <w:szCs w:val="28"/>
        </w:rPr>
      </w:pPr>
    </w:p>
    <w:p w:rsidR="00CE1DE8" w:rsidRPr="00735EFA" w:rsidRDefault="00CE1DE8" w:rsidP="00CE1DE8">
      <w:pPr>
        <w:widowControl/>
        <w:ind w:left="426"/>
        <w:rPr>
          <w:rFonts w:ascii="Times New Roman" w:hAnsi="Times New Roman"/>
          <w:b/>
          <w:sz w:val="28"/>
          <w:szCs w:val="28"/>
        </w:rPr>
      </w:pPr>
      <w:r w:rsidRPr="00735EFA">
        <w:rPr>
          <w:rFonts w:ascii="Times New Roman" w:hAnsi="Times New Roman"/>
          <w:b/>
          <w:sz w:val="28"/>
          <w:szCs w:val="28"/>
        </w:rPr>
        <w:t>DATED ISSUED:</w:t>
      </w:r>
      <w:r w:rsidRPr="00735EFA">
        <w:rPr>
          <w:rFonts w:ascii="Times New Roman" w:hAnsi="Times New Roman"/>
          <w:b/>
          <w:sz w:val="28"/>
          <w:szCs w:val="28"/>
        </w:rPr>
        <w:tab/>
      </w:r>
      <w:r w:rsidRPr="00735EFA">
        <w:rPr>
          <w:rFonts w:ascii="Times New Roman" w:hAnsi="Times New Roman"/>
          <w:b/>
          <w:noProof/>
          <w:sz w:val="28"/>
          <w:szCs w:val="28"/>
        </w:rPr>
        <w:tab/>
      </w:r>
      <w:r w:rsidR="009401CA">
        <w:rPr>
          <w:rFonts w:ascii="Times New Roman" w:hAnsi="Times New Roman"/>
          <w:b/>
          <w:noProof/>
          <w:sz w:val="28"/>
          <w:szCs w:val="28"/>
        </w:rPr>
        <w:t>3</w:t>
      </w:r>
      <w:r w:rsidR="009401CA" w:rsidRPr="009401CA">
        <w:rPr>
          <w:rFonts w:ascii="Times New Roman" w:hAnsi="Times New Roman"/>
          <w:b/>
          <w:noProof/>
          <w:sz w:val="28"/>
          <w:szCs w:val="28"/>
          <w:vertAlign w:val="superscript"/>
        </w:rPr>
        <w:t>rd</w:t>
      </w:r>
      <w:r w:rsidR="009401CA">
        <w:rPr>
          <w:rFonts w:ascii="Times New Roman" w:hAnsi="Times New Roman"/>
          <w:b/>
          <w:noProof/>
          <w:sz w:val="28"/>
          <w:szCs w:val="28"/>
        </w:rPr>
        <w:t xml:space="preserve"> July 2</w:t>
      </w:r>
      <w:r w:rsidRPr="00735EFA">
        <w:rPr>
          <w:rFonts w:ascii="Times New Roman" w:hAnsi="Times New Roman"/>
          <w:b/>
          <w:noProof/>
          <w:sz w:val="28"/>
          <w:szCs w:val="28"/>
        </w:rPr>
        <w:t>014</w:t>
      </w:r>
    </w:p>
    <w:p w:rsidR="00CE1DE8" w:rsidRDefault="00CE1DE8" w:rsidP="00CE1DE8">
      <w:pPr>
        <w:widowControl/>
        <w:rPr>
          <w:rFonts w:ascii="Times New Roman" w:hAnsi="Times New Roman"/>
          <w:szCs w:val="24"/>
        </w:rPr>
      </w:pPr>
    </w:p>
    <w:p w:rsidR="00CE1DE8" w:rsidRPr="000123C0" w:rsidRDefault="00CE1DE8" w:rsidP="00CE1DE8">
      <w:pPr>
        <w:widowControl/>
        <w:rPr>
          <w:rFonts w:ascii="Times New Roman" w:hAnsi="Times New Roman"/>
          <w:szCs w:val="24"/>
        </w:rPr>
      </w:pPr>
    </w:p>
    <w:p w:rsidR="00CE1DE8" w:rsidRPr="000123C0" w:rsidRDefault="00CE1DE8" w:rsidP="00CE1DE8">
      <w:pPr>
        <w:widowControl/>
        <w:ind w:left="270"/>
        <w:rPr>
          <w:rFonts w:ascii="Times New Roman" w:hAnsi="Times New Roman"/>
        </w:rPr>
      </w:pPr>
      <w:r w:rsidRPr="000123C0">
        <w:rPr>
          <w:rFonts w:ascii="Times New Roman" w:hAnsi="Times New Roman"/>
          <w:noProof/>
          <w:lang w:eastAsia="en-GB"/>
        </w:rPr>
        <mc:AlternateContent>
          <mc:Choice Requires="wps">
            <w:drawing>
              <wp:anchor distT="0" distB="0" distL="114300" distR="114300" simplePos="0" relativeHeight="251685888" behindDoc="0" locked="0" layoutInCell="0" allowOverlap="1" wp14:anchorId="0A214B9A" wp14:editId="3A5DFC4E">
                <wp:simplePos x="0" y="0"/>
                <wp:positionH relativeFrom="column">
                  <wp:posOffset>137160</wp:posOffset>
                </wp:positionH>
                <wp:positionV relativeFrom="paragraph">
                  <wp:posOffset>132080</wp:posOffset>
                </wp:positionV>
                <wp:extent cx="4937760" cy="0"/>
                <wp:effectExtent l="13335" t="5080" r="11430" b="1397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4pt" to="399.6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" o:allowincell="f"/>
            </w:pict>
          </mc:Fallback>
        </mc:AlternateContent>
      </w:r>
    </w:p>
    <w:p w:rsidR="00CE1DE8" w:rsidRPr="000123C0" w:rsidRDefault="00CE1DE8" w:rsidP="00CE1DE8">
      <w:pPr>
        <w:rPr>
          <w:rFonts w:ascii="Times New Roman" w:hAnsi="Times New Roman"/>
          <w:sz w:val="22"/>
          <w:szCs w:val="22"/>
        </w:rPr>
      </w:pPr>
      <w:r w:rsidRPr="000123C0">
        <w:rPr>
          <w:rFonts w:ascii="Times New Roman" w:hAnsi="Times New Roman"/>
          <w:b/>
          <w:sz w:val="22"/>
          <w:szCs w:val="22"/>
          <w:u w:val="single"/>
          <w:lang w:val="en-IE"/>
        </w:rPr>
        <w:t>Please Return Tenders in Hard Copy x 3 to:</w:t>
      </w:r>
    </w:p>
    <w:p w:rsidR="00CE1DE8" w:rsidRPr="000123C0" w:rsidRDefault="00CE1DE8" w:rsidP="00CE1DE8">
      <w:pPr>
        <w:widowControl/>
        <w:rPr>
          <w:rFonts w:ascii="Times New Roman" w:hAnsi="Times New Roman"/>
          <w:sz w:val="20"/>
        </w:rPr>
      </w:pPr>
    </w:p>
    <w:p w:rsidR="009401CA" w:rsidRPr="000123C0" w:rsidRDefault="009401CA" w:rsidP="009401CA">
      <w:pPr>
        <w:pStyle w:val="BodyText"/>
        <w:rPr>
          <w:szCs w:val="22"/>
        </w:rPr>
      </w:pPr>
      <w:r>
        <w:rPr>
          <w:szCs w:val="22"/>
        </w:rPr>
        <w:tab/>
      </w:r>
      <w:r>
        <w:rPr>
          <w:szCs w:val="22"/>
        </w:rPr>
        <w:tab/>
      </w:r>
      <w:r w:rsidRPr="000123C0">
        <w:rPr>
          <w:szCs w:val="22"/>
        </w:rPr>
        <w:t xml:space="preserve">FAO: </w:t>
      </w:r>
      <w:r w:rsidRPr="000123C0">
        <w:rPr>
          <w:szCs w:val="22"/>
        </w:rPr>
        <w:tab/>
      </w:r>
      <w:r w:rsidRPr="000123C0">
        <w:rPr>
          <w:szCs w:val="22"/>
        </w:rPr>
        <w:tab/>
      </w:r>
      <w:r>
        <w:rPr>
          <w:szCs w:val="22"/>
        </w:rPr>
        <w:tab/>
      </w:r>
      <w:r>
        <w:rPr>
          <w:szCs w:val="22"/>
        </w:rPr>
        <w:t xml:space="preserve">Ruairí Ó Conchúir </w:t>
      </w:r>
      <w:r w:rsidRPr="000123C0">
        <w:rPr>
          <w:szCs w:val="22"/>
        </w:rPr>
        <w:t xml:space="preserve"> </w:t>
      </w:r>
    </w:p>
    <w:p w:rsidR="009401CA" w:rsidRPr="000123C0" w:rsidRDefault="009401CA" w:rsidP="009401CA">
      <w:pPr>
        <w:pStyle w:val="BodyText"/>
        <w:rPr>
          <w:bCs/>
          <w:szCs w:val="22"/>
        </w:rPr>
      </w:pPr>
      <w:r>
        <w:rPr>
          <w:szCs w:val="22"/>
        </w:rPr>
        <w:tab/>
      </w:r>
      <w:r>
        <w:rPr>
          <w:szCs w:val="22"/>
        </w:rPr>
        <w:tab/>
      </w:r>
      <w:r w:rsidRPr="000123C0">
        <w:rPr>
          <w:szCs w:val="22"/>
        </w:rPr>
        <w:t xml:space="preserve">Tender Ref: </w:t>
      </w:r>
      <w:r w:rsidRPr="000123C0">
        <w:rPr>
          <w:szCs w:val="22"/>
        </w:rPr>
        <w:tab/>
      </w:r>
      <w:r>
        <w:rPr>
          <w:szCs w:val="22"/>
        </w:rPr>
        <w:tab/>
        <w:t xml:space="preserve">IFI / </w:t>
      </w:r>
      <w:r w:rsidRPr="000123C0">
        <w:rPr>
          <w:szCs w:val="22"/>
        </w:rPr>
        <w:t xml:space="preserve">MulkearLIFE </w:t>
      </w:r>
      <w:r>
        <w:rPr>
          <w:szCs w:val="22"/>
        </w:rPr>
        <w:t>GIS Support</w:t>
      </w:r>
      <w:r w:rsidRPr="000123C0">
        <w:rPr>
          <w:szCs w:val="22"/>
        </w:rPr>
        <w:t xml:space="preserve"> /</w:t>
      </w:r>
      <w:r>
        <w:rPr>
          <w:szCs w:val="22"/>
        </w:rPr>
        <w:t xml:space="preserve"> </w:t>
      </w:r>
      <w:r w:rsidRPr="000123C0">
        <w:rPr>
          <w:szCs w:val="22"/>
        </w:rPr>
        <w:t>2014</w:t>
      </w:r>
    </w:p>
    <w:p w:rsidR="009401CA" w:rsidRPr="00296003" w:rsidRDefault="009401CA" w:rsidP="009401CA">
      <w:pPr>
        <w:widowControl/>
        <w:ind w:left="720" w:firstLine="720"/>
        <w:jc w:val="both"/>
        <w:rPr>
          <w:rFonts w:ascii="Times New Roman" w:hAnsi="Times New Roman"/>
          <w:b/>
          <w:sz w:val="22"/>
          <w:szCs w:val="22"/>
        </w:rPr>
      </w:pPr>
      <w:r w:rsidRPr="00296003">
        <w:rPr>
          <w:rFonts w:ascii="Times New Roman" w:hAnsi="Times New Roman"/>
          <w:b/>
          <w:sz w:val="22"/>
          <w:szCs w:val="22"/>
        </w:rPr>
        <w:t>Address:</w:t>
      </w:r>
      <w:r w:rsidRPr="00296003">
        <w:rPr>
          <w:rFonts w:ascii="Times New Roman" w:hAnsi="Times New Roman"/>
          <w:b/>
          <w:sz w:val="22"/>
          <w:szCs w:val="22"/>
        </w:rPr>
        <w:tab/>
      </w:r>
      <w:r>
        <w:rPr>
          <w:rFonts w:ascii="Times New Roman" w:hAnsi="Times New Roman"/>
          <w:b/>
          <w:sz w:val="22"/>
          <w:szCs w:val="22"/>
        </w:rPr>
        <w:tab/>
      </w:r>
      <w:r w:rsidRPr="00296003">
        <w:rPr>
          <w:rFonts w:ascii="Times New Roman" w:hAnsi="Times New Roman"/>
          <w:b/>
          <w:sz w:val="22"/>
          <w:szCs w:val="22"/>
        </w:rPr>
        <w:t>Inland Fisheries Ireland,</w:t>
      </w:r>
    </w:p>
    <w:p w:rsidR="009401CA" w:rsidRPr="00296003" w:rsidRDefault="009401CA" w:rsidP="009401CA">
      <w:pPr>
        <w:widowControl/>
        <w:ind w:left="2880" w:firstLine="720"/>
        <w:jc w:val="both"/>
        <w:rPr>
          <w:rFonts w:ascii="Times New Roman" w:hAnsi="Times New Roman"/>
          <w:b/>
          <w:sz w:val="22"/>
          <w:szCs w:val="22"/>
        </w:rPr>
      </w:pPr>
      <w:r w:rsidRPr="00296003">
        <w:rPr>
          <w:rFonts w:ascii="Times New Roman" w:hAnsi="Times New Roman"/>
          <w:b/>
          <w:sz w:val="22"/>
          <w:szCs w:val="22"/>
        </w:rPr>
        <w:t>Ashbourne Business Park</w:t>
      </w:r>
    </w:p>
    <w:p w:rsidR="009401CA" w:rsidRPr="00296003" w:rsidRDefault="009401CA" w:rsidP="009401CA">
      <w:pPr>
        <w:widowControl/>
        <w:ind w:left="2880" w:firstLine="720"/>
        <w:jc w:val="both"/>
        <w:rPr>
          <w:rFonts w:ascii="Times New Roman" w:hAnsi="Times New Roman"/>
          <w:b/>
          <w:sz w:val="22"/>
          <w:szCs w:val="22"/>
        </w:rPr>
      </w:pPr>
      <w:r w:rsidRPr="00296003">
        <w:rPr>
          <w:rFonts w:ascii="Times New Roman" w:hAnsi="Times New Roman"/>
          <w:b/>
          <w:sz w:val="22"/>
          <w:szCs w:val="22"/>
        </w:rPr>
        <w:t>Dock Road</w:t>
      </w:r>
    </w:p>
    <w:p w:rsidR="009401CA" w:rsidRPr="00296003" w:rsidRDefault="009401CA" w:rsidP="009401CA">
      <w:pPr>
        <w:widowControl/>
        <w:ind w:left="2880" w:firstLine="720"/>
        <w:jc w:val="both"/>
        <w:rPr>
          <w:rFonts w:ascii="Times New Roman" w:hAnsi="Times New Roman"/>
          <w:b/>
          <w:sz w:val="22"/>
          <w:szCs w:val="22"/>
        </w:rPr>
      </w:pPr>
      <w:r w:rsidRPr="00296003">
        <w:rPr>
          <w:rFonts w:ascii="Times New Roman" w:hAnsi="Times New Roman"/>
          <w:b/>
          <w:sz w:val="22"/>
          <w:szCs w:val="22"/>
        </w:rPr>
        <w:t>Limerick</w:t>
      </w:r>
    </w:p>
    <w:p w:rsidR="009401CA" w:rsidRPr="00296003" w:rsidRDefault="009401CA" w:rsidP="009401CA">
      <w:pPr>
        <w:widowControl/>
        <w:ind w:left="2880" w:firstLine="720"/>
        <w:jc w:val="both"/>
        <w:rPr>
          <w:rFonts w:ascii="Times New Roman" w:hAnsi="Times New Roman"/>
          <w:b/>
          <w:sz w:val="22"/>
          <w:szCs w:val="22"/>
        </w:rPr>
      </w:pPr>
      <w:r w:rsidRPr="00296003">
        <w:rPr>
          <w:rFonts w:ascii="Times New Roman" w:hAnsi="Times New Roman"/>
          <w:b/>
          <w:sz w:val="22"/>
          <w:szCs w:val="22"/>
        </w:rPr>
        <w:t>Ireland</w:t>
      </w:r>
    </w:p>
    <w:p w:rsidR="009401CA" w:rsidRDefault="009401CA" w:rsidP="009401CA">
      <w:pPr>
        <w:widowControl/>
        <w:jc w:val="both"/>
        <w:rPr>
          <w:rFonts w:ascii="Times New Roman" w:hAnsi="Times New Roman"/>
          <w:b/>
          <w:sz w:val="22"/>
          <w:szCs w:val="22"/>
        </w:rPr>
      </w:pPr>
    </w:p>
    <w:p w:rsidR="000123C0" w:rsidRPr="000123C0" w:rsidRDefault="000123C0" w:rsidP="000123C0">
      <w:pPr>
        <w:widowControl/>
        <w:ind w:left="426"/>
        <w:rPr>
          <w:rFonts w:ascii="Times New Roman" w:hAnsi="Times New Roman"/>
          <w:szCs w:val="24"/>
        </w:rPr>
      </w:pPr>
    </w:p>
    <w:p w:rsidR="000123C0" w:rsidRPr="000123C0" w:rsidRDefault="000123C0" w:rsidP="000123C0">
      <w:pPr>
        <w:widowControl/>
        <w:ind w:left="270"/>
        <w:rPr>
          <w:rFonts w:ascii="Times New Roman" w:hAnsi="Times New Roman"/>
          <w:sz w:val="22"/>
          <w:szCs w:val="22"/>
        </w:rPr>
      </w:pPr>
      <w:r w:rsidRPr="000123C0">
        <w:rPr>
          <w:rFonts w:ascii="Times New Roman" w:hAnsi="Times New Roman"/>
          <w:noProof/>
          <w:sz w:val="22"/>
          <w:szCs w:val="22"/>
          <w:lang w:eastAsia="en-GB"/>
        </w:rPr>
        <mc:AlternateContent>
          <mc:Choice Requires="wps">
            <w:drawing>
              <wp:anchor distT="0" distB="0" distL="114300" distR="114300" simplePos="0" relativeHeight="251670528" behindDoc="0" locked="0" layoutInCell="0" allowOverlap="1" wp14:anchorId="34653F2D" wp14:editId="2B3570B3">
                <wp:simplePos x="0" y="0"/>
                <wp:positionH relativeFrom="column">
                  <wp:posOffset>137160</wp:posOffset>
                </wp:positionH>
                <wp:positionV relativeFrom="paragraph">
                  <wp:posOffset>132080</wp:posOffset>
                </wp:positionV>
                <wp:extent cx="4937760" cy="0"/>
                <wp:effectExtent l="13335" t="5080" r="11430" b="1397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4pt" to="399.6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" o:allowincell="f"/>
            </w:pict>
          </mc:Fallback>
        </mc:AlternateContent>
      </w:r>
    </w:p>
    <w:p w:rsidR="000123C0" w:rsidRPr="000123C0" w:rsidRDefault="000123C0" w:rsidP="000123C0">
      <w:pPr>
        <w:pStyle w:val="Heading3"/>
        <w:widowControl/>
        <w:rPr>
          <w:b/>
          <w:szCs w:val="22"/>
        </w:rPr>
      </w:pPr>
    </w:p>
    <w:p w:rsidR="000123C0" w:rsidRPr="000123C0" w:rsidRDefault="000123C0" w:rsidP="000123C0">
      <w:pPr>
        <w:widowControl/>
        <w:shd w:val="pct5" w:color="auto" w:fill="FFFFFF"/>
        <w:rPr>
          <w:rFonts w:ascii="Times New Roman" w:hAnsi="Times New Roman"/>
          <w:sz w:val="22"/>
          <w:szCs w:val="22"/>
        </w:rPr>
      </w:pPr>
    </w:p>
    <w:p w:rsidR="000123C0" w:rsidRPr="000123C0" w:rsidRDefault="000123C0" w:rsidP="000123C0">
      <w:pPr>
        <w:widowControl/>
        <w:shd w:val="pct5" w:color="auto" w:fill="FFFFFF"/>
        <w:spacing w:before="120"/>
        <w:rPr>
          <w:rFonts w:ascii="Times New Roman" w:hAnsi="Times New Roman"/>
          <w:sz w:val="22"/>
          <w:szCs w:val="22"/>
        </w:rPr>
      </w:pPr>
      <w:r w:rsidRPr="000123C0">
        <w:rPr>
          <w:rFonts w:ascii="Times New Roman" w:hAnsi="Times New Roman"/>
          <w:sz w:val="22"/>
          <w:szCs w:val="22"/>
        </w:rPr>
        <w:t xml:space="preserve">   Company Name: ___________________________________________________</w:t>
      </w:r>
    </w:p>
    <w:p w:rsidR="000123C0" w:rsidRPr="000123C0" w:rsidRDefault="000123C0" w:rsidP="000123C0">
      <w:pPr>
        <w:widowControl/>
        <w:shd w:val="pct5" w:color="auto" w:fill="FFFFFF"/>
        <w:spacing w:before="120"/>
        <w:rPr>
          <w:rFonts w:ascii="Times New Roman" w:hAnsi="Times New Roman"/>
          <w:sz w:val="22"/>
          <w:szCs w:val="22"/>
        </w:rPr>
      </w:pPr>
    </w:p>
    <w:p w:rsidR="000123C0" w:rsidRPr="000123C0" w:rsidRDefault="000123C0" w:rsidP="000123C0">
      <w:pPr>
        <w:widowControl/>
        <w:shd w:val="pct5" w:color="auto" w:fill="FFFFFF"/>
        <w:spacing w:before="120"/>
        <w:rPr>
          <w:rFonts w:ascii="Times New Roman" w:hAnsi="Times New Roman"/>
          <w:sz w:val="22"/>
          <w:szCs w:val="22"/>
        </w:rPr>
      </w:pPr>
      <w:r w:rsidRPr="000123C0">
        <w:rPr>
          <w:rFonts w:ascii="Times New Roman" w:hAnsi="Times New Roman"/>
          <w:sz w:val="22"/>
          <w:szCs w:val="22"/>
        </w:rPr>
        <w:t xml:space="preserve">   Signed on behalf of the responding Vendor: ____________________________</w:t>
      </w:r>
    </w:p>
    <w:p w:rsidR="000123C0" w:rsidRPr="000123C0" w:rsidRDefault="000123C0" w:rsidP="000123C0">
      <w:pPr>
        <w:widowControl/>
        <w:shd w:val="pct5" w:color="auto" w:fill="FFFFFF"/>
        <w:spacing w:before="120"/>
        <w:rPr>
          <w:rFonts w:ascii="Times New Roman" w:hAnsi="Times New Roman"/>
          <w:sz w:val="22"/>
          <w:szCs w:val="22"/>
        </w:rPr>
      </w:pPr>
    </w:p>
    <w:p w:rsidR="000123C0" w:rsidRPr="000123C0" w:rsidRDefault="000123C0" w:rsidP="000123C0">
      <w:pPr>
        <w:widowControl/>
        <w:shd w:val="pct5" w:color="auto" w:fill="FFFFFF"/>
        <w:tabs>
          <w:tab w:val="left" w:pos="4111"/>
        </w:tabs>
        <w:spacing w:before="120"/>
        <w:rPr>
          <w:rFonts w:ascii="Times New Roman" w:hAnsi="Times New Roman"/>
          <w:sz w:val="22"/>
          <w:szCs w:val="22"/>
        </w:rPr>
      </w:pPr>
      <w:r w:rsidRPr="000123C0">
        <w:rPr>
          <w:rFonts w:ascii="Times New Roman" w:hAnsi="Times New Roman"/>
          <w:sz w:val="22"/>
          <w:szCs w:val="22"/>
        </w:rPr>
        <w:t xml:space="preserve">   Date:</w:t>
      </w:r>
      <w:r w:rsidRPr="000123C0">
        <w:rPr>
          <w:rFonts w:ascii="Times New Roman" w:hAnsi="Times New Roman"/>
          <w:sz w:val="22"/>
          <w:szCs w:val="22"/>
        </w:rPr>
        <w:tab/>
        <w:t xml:space="preserve"> ____________________________   </w:t>
      </w:r>
    </w:p>
    <w:p w:rsidR="000123C0" w:rsidRPr="000123C0" w:rsidRDefault="000123C0" w:rsidP="000123C0">
      <w:pPr>
        <w:pStyle w:val="BodyText2"/>
        <w:widowControl/>
        <w:tabs>
          <w:tab w:val="left" w:pos="851"/>
        </w:tabs>
        <w:ind w:left="0"/>
        <w:rPr>
          <w:rFonts w:ascii="Times New Roman" w:hAnsi="Times New Roman"/>
          <w:b/>
          <w:sz w:val="22"/>
          <w:szCs w:val="22"/>
          <w:u w:val="single"/>
        </w:rPr>
      </w:pPr>
      <w:r w:rsidRPr="000123C0">
        <w:rPr>
          <w:rFonts w:ascii="Times New Roman" w:hAnsi="Times New Roman"/>
          <w:b/>
          <w:sz w:val="22"/>
          <w:szCs w:val="22"/>
          <w:u w:val="single"/>
        </w:rPr>
        <w:br w:type="page"/>
      </w:r>
      <w:r w:rsidRPr="000123C0">
        <w:rPr>
          <w:rFonts w:ascii="Times New Roman" w:hAnsi="Times New Roman"/>
          <w:b/>
          <w:sz w:val="22"/>
          <w:szCs w:val="22"/>
          <w:u w:val="single"/>
        </w:rPr>
        <w:lastRenderedPageBreak/>
        <w:t>Please read the following information before completing this document</w:t>
      </w:r>
    </w:p>
    <w:p w:rsidR="000123C0" w:rsidRPr="000123C0" w:rsidRDefault="000123C0" w:rsidP="000123C0">
      <w:pPr>
        <w:pStyle w:val="BodyText2"/>
        <w:widowControl/>
        <w:tabs>
          <w:tab w:val="left" w:pos="851"/>
        </w:tabs>
        <w:ind w:left="0"/>
        <w:rPr>
          <w:rFonts w:ascii="Times New Roman" w:hAnsi="Times New Roman"/>
          <w:b/>
          <w:sz w:val="22"/>
          <w:szCs w:val="22"/>
        </w:rPr>
      </w:pPr>
    </w:p>
    <w:p w:rsidR="000123C0" w:rsidRPr="000123C0" w:rsidRDefault="000123C0" w:rsidP="000123C0">
      <w:pPr>
        <w:pStyle w:val="BodyText2"/>
        <w:widowControl/>
        <w:tabs>
          <w:tab w:val="left" w:pos="851"/>
        </w:tabs>
        <w:ind w:left="0"/>
        <w:rPr>
          <w:rFonts w:ascii="Times New Roman" w:hAnsi="Times New Roman"/>
          <w:b/>
          <w:sz w:val="22"/>
          <w:szCs w:val="22"/>
        </w:rPr>
      </w:pPr>
      <w:r w:rsidRPr="000123C0">
        <w:rPr>
          <w:rFonts w:ascii="Times New Roman" w:hAnsi="Times New Roman"/>
          <w:b/>
          <w:sz w:val="22"/>
          <w:szCs w:val="22"/>
        </w:rPr>
        <w:t xml:space="preserve">The response to this Request for Proposal/Tender must be made in the same format using the same number conventions as are in this Request for Proposal/Tender. </w:t>
      </w:r>
    </w:p>
    <w:p w:rsidR="000123C0" w:rsidRPr="000123C0" w:rsidRDefault="000123C0" w:rsidP="000123C0">
      <w:pPr>
        <w:pStyle w:val="BodyText2"/>
        <w:widowControl/>
        <w:tabs>
          <w:tab w:val="left" w:pos="851"/>
        </w:tabs>
        <w:ind w:left="720"/>
        <w:rPr>
          <w:rFonts w:ascii="Times New Roman" w:hAnsi="Times New Roman"/>
          <w:b/>
          <w:sz w:val="22"/>
          <w:szCs w:val="22"/>
        </w:rPr>
      </w:pPr>
    </w:p>
    <w:p w:rsidR="000123C0" w:rsidRPr="000123C0" w:rsidRDefault="000123C0" w:rsidP="000123C0">
      <w:pPr>
        <w:pStyle w:val="BodyText2"/>
        <w:widowControl/>
        <w:tabs>
          <w:tab w:val="left" w:pos="851"/>
        </w:tabs>
        <w:ind w:left="0"/>
        <w:rPr>
          <w:rFonts w:ascii="Times New Roman" w:hAnsi="Times New Roman"/>
          <w:b/>
          <w:sz w:val="22"/>
          <w:szCs w:val="22"/>
        </w:rPr>
      </w:pPr>
      <w:r w:rsidRPr="000123C0">
        <w:rPr>
          <w:rFonts w:ascii="Times New Roman" w:hAnsi="Times New Roman"/>
          <w:b/>
          <w:sz w:val="22"/>
          <w:szCs w:val="22"/>
        </w:rPr>
        <w:t xml:space="preserve">Please ensure that all required information is included in your Proposal/Tender.  Neutral comments such as ‘noted’ will not be accepted as a compliant statement.  </w:t>
      </w:r>
    </w:p>
    <w:p w:rsidR="000123C0" w:rsidRPr="000123C0" w:rsidRDefault="000123C0" w:rsidP="000123C0">
      <w:pPr>
        <w:pStyle w:val="BodyText2"/>
        <w:widowControl/>
        <w:tabs>
          <w:tab w:val="left" w:pos="851"/>
        </w:tabs>
        <w:ind w:left="720"/>
        <w:rPr>
          <w:rFonts w:ascii="Times New Roman" w:hAnsi="Times New Roman"/>
          <w:b/>
          <w:sz w:val="22"/>
          <w:szCs w:val="22"/>
        </w:rPr>
      </w:pPr>
    </w:p>
    <w:p w:rsidR="000123C0" w:rsidRPr="000123C0" w:rsidRDefault="000123C0" w:rsidP="000123C0">
      <w:pPr>
        <w:pStyle w:val="BodyText2"/>
        <w:widowControl/>
        <w:tabs>
          <w:tab w:val="left" w:pos="851"/>
        </w:tabs>
        <w:ind w:left="0"/>
        <w:rPr>
          <w:rFonts w:ascii="Times New Roman" w:hAnsi="Times New Roman"/>
          <w:b/>
          <w:sz w:val="22"/>
          <w:szCs w:val="22"/>
        </w:rPr>
      </w:pPr>
      <w:r w:rsidRPr="000123C0">
        <w:rPr>
          <w:rFonts w:ascii="Times New Roman" w:hAnsi="Times New Roman"/>
          <w:b/>
          <w:sz w:val="22"/>
          <w:szCs w:val="22"/>
        </w:rPr>
        <w:t>Any failure and/or incompleteness in this respect may result in rejection of the Proposal/Tender.</w:t>
      </w:r>
    </w:p>
    <w:p w:rsidR="000123C0" w:rsidRPr="000123C0" w:rsidRDefault="000123C0" w:rsidP="000123C0">
      <w:pPr>
        <w:pStyle w:val="BodyText2"/>
        <w:widowControl/>
        <w:tabs>
          <w:tab w:val="left" w:pos="851"/>
        </w:tabs>
        <w:ind w:left="0"/>
        <w:rPr>
          <w:rFonts w:ascii="Times New Roman" w:hAnsi="Times New Roman"/>
          <w:b/>
          <w:sz w:val="22"/>
          <w:szCs w:val="22"/>
        </w:rPr>
      </w:pPr>
    </w:p>
    <w:p w:rsidR="000123C0" w:rsidRPr="000123C0" w:rsidRDefault="000123C0" w:rsidP="000123C0">
      <w:pPr>
        <w:pStyle w:val="BodyText2"/>
        <w:widowControl/>
        <w:tabs>
          <w:tab w:val="left" w:pos="851"/>
        </w:tabs>
        <w:ind w:left="0"/>
        <w:rPr>
          <w:rFonts w:ascii="Times New Roman" w:hAnsi="Times New Roman"/>
          <w:b/>
          <w:sz w:val="22"/>
          <w:szCs w:val="22"/>
        </w:rPr>
      </w:pPr>
      <w:r w:rsidRPr="000123C0">
        <w:rPr>
          <w:rFonts w:ascii="Times New Roman" w:hAnsi="Times New Roman"/>
          <w:b/>
          <w:sz w:val="22"/>
          <w:szCs w:val="22"/>
        </w:rPr>
        <w:t>For your assistance notes are included under each response point – these should be deleted and replaced with the required information.</w:t>
      </w:r>
    </w:p>
    <w:p w:rsidR="000123C0" w:rsidRPr="000123C0" w:rsidRDefault="000123C0" w:rsidP="000123C0">
      <w:pPr>
        <w:pStyle w:val="BodyText2"/>
        <w:widowControl/>
        <w:tabs>
          <w:tab w:val="left" w:pos="851"/>
        </w:tabs>
        <w:ind w:left="0"/>
        <w:rPr>
          <w:rFonts w:ascii="Times New Roman" w:hAnsi="Times New Roman"/>
          <w:b/>
          <w:sz w:val="22"/>
          <w:szCs w:val="22"/>
        </w:rPr>
      </w:pPr>
    </w:p>
    <w:p w:rsidR="000123C0" w:rsidRPr="000123C0" w:rsidRDefault="000123C0" w:rsidP="000123C0">
      <w:pPr>
        <w:pStyle w:val="BodyText2"/>
        <w:widowControl/>
        <w:tabs>
          <w:tab w:val="left" w:pos="851"/>
        </w:tabs>
        <w:ind w:left="0"/>
        <w:rPr>
          <w:rFonts w:ascii="Times New Roman" w:hAnsi="Times New Roman"/>
          <w:b/>
          <w:sz w:val="22"/>
          <w:szCs w:val="22"/>
        </w:rPr>
      </w:pPr>
      <w:r w:rsidRPr="000123C0">
        <w:rPr>
          <w:rFonts w:ascii="Times New Roman" w:hAnsi="Times New Roman"/>
          <w:b/>
          <w:sz w:val="22"/>
          <w:szCs w:val="22"/>
        </w:rPr>
        <w:t>Please note that a copy of the completed response is also required in electronic format.</w:t>
      </w:r>
    </w:p>
    <w:p w:rsidR="000123C0" w:rsidRPr="000123C0" w:rsidRDefault="000123C0" w:rsidP="000123C0">
      <w:pPr>
        <w:pStyle w:val="BodyText2"/>
        <w:widowControl/>
        <w:tabs>
          <w:tab w:val="left" w:pos="851"/>
        </w:tabs>
        <w:ind w:left="851"/>
        <w:jc w:val="both"/>
        <w:rPr>
          <w:rFonts w:ascii="Times New Roman" w:hAnsi="Times New Roman"/>
          <w:sz w:val="22"/>
          <w:szCs w:val="22"/>
        </w:rPr>
      </w:pPr>
    </w:p>
    <w:p w:rsidR="000123C0" w:rsidRPr="000123C0" w:rsidRDefault="000123C0" w:rsidP="000123C0">
      <w:pPr>
        <w:pStyle w:val="BodyText2"/>
        <w:widowControl/>
        <w:tabs>
          <w:tab w:val="left" w:pos="851"/>
        </w:tabs>
        <w:ind w:left="851"/>
        <w:jc w:val="both"/>
        <w:rPr>
          <w:rFonts w:ascii="Times New Roman" w:hAnsi="Times New Roman"/>
          <w:sz w:val="22"/>
          <w:szCs w:val="22"/>
        </w:rPr>
      </w:pPr>
    </w:p>
    <w:p w:rsidR="000123C0" w:rsidRPr="000123C0" w:rsidRDefault="000123C0" w:rsidP="000123C0">
      <w:pPr>
        <w:widowControl/>
        <w:rPr>
          <w:rFonts w:ascii="Times New Roman" w:hAnsi="Times New Roman"/>
          <w:sz w:val="22"/>
          <w:szCs w:val="22"/>
        </w:rPr>
      </w:pPr>
    </w:p>
    <w:p w:rsidR="000123C0" w:rsidRPr="000123C0" w:rsidRDefault="000123C0" w:rsidP="000123C0">
      <w:pPr>
        <w:widowControl/>
        <w:tabs>
          <w:tab w:val="left" w:pos="851"/>
        </w:tabs>
        <w:rPr>
          <w:rFonts w:ascii="Times New Roman" w:hAnsi="Times New Roman"/>
          <w:b/>
          <w:sz w:val="22"/>
          <w:szCs w:val="22"/>
        </w:rPr>
      </w:pPr>
      <w:r w:rsidRPr="000123C0">
        <w:rPr>
          <w:rFonts w:ascii="Times New Roman" w:hAnsi="Times New Roman"/>
          <w:b/>
          <w:sz w:val="22"/>
          <w:szCs w:val="22"/>
        </w:rPr>
        <w:t>1.</w:t>
      </w:r>
      <w:r w:rsidRPr="000123C0">
        <w:rPr>
          <w:rFonts w:ascii="Times New Roman" w:hAnsi="Times New Roman"/>
          <w:b/>
          <w:sz w:val="22"/>
          <w:szCs w:val="22"/>
        </w:rPr>
        <w:tab/>
        <w:t>VENDOR’S  DETAILS</w:t>
      </w:r>
    </w:p>
    <w:p w:rsidR="000123C0" w:rsidRPr="000123C0" w:rsidRDefault="000123C0" w:rsidP="000123C0">
      <w:pPr>
        <w:pStyle w:val="BodyText"/>
        <w:rPr>
          <w:szCs w:val="22"/>
        </w:rPr>
      </w:pPr>
      <w:r w:rsidRPr="000123C0">
        <w:rPr>
          <w:szCs w:val="22"/>
        </w:rPr>
        <w:br/>
        <w:t>1.1</w:t>
      </w:r>
      <w:r w:rsidRPr="000123C0">
        <w:rPr>
          <w:szCs w:val="22"/>
        </w:rPr>
        <w:tab/>
        <w:t>NAME  OF  VENDOR</w:t>
      </w:r>
    </w:p>
    <w:p w:rsidR="000123C0" w:rsidRPr="000123C0" w:rsidRDefault="000123C0" w:rsidP="000123C0">
      <w:pPr>
        <w:widowControl/>
        <w:ind w:firstLine="900"/>
        <w:rPr>
          <w:rFonts w:ascii="Times New Roman" w:hAnsi="Times New Roman"/>
          <w:b/>
          <w:sz w:val="22"/>
          <w:szCs w:val="22"/>
        </w:rPr>
      </w:pPr>
      <w:r w:rsidRPr="000123C0">
        <w:rPr>
          <w:rFonts w:ascii="Times New Roman" w:hAnsi="Times New Roman"/>
          <w:sz w:val="22"/>
          <w:szCs w:val="22"/>
        </w:rPr>
        <w:fldChar w:fldCharType="begin">
          <w:ffData>
            <w:name w:val=""/>
            <w:enabled/>
            <w:calcOnExit w:val="0"/>
            <w:textInput>
              <w:default w:val="(Click here and enter company nam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(Click here and enter company name)</w:t>
      </w:r>
      <w:r w:rsidRPr="000123C0">
        <w:rPr>
          <w:rFonts w:ascii="Times New Roman" w:hAnsi="Times New Roman"/>
          <w:sz w:val="22"/>
          <w:szCs w:val="22"/>
        </w:rPr>
        <w:fldChar w:fldCharType="end"/>
      </w:r>
    </w:p>
    <w:p w:rsidR="000123C0" w:rsidRPr="000123C0" w:rsidRDefault="000123C0" w:rsidP="000123C0">
      <w:pPr>
        <w:widowControl/>
        <w:rPr>
          <w:rFonts w:ascii="Times New Roman" w:hAnsi="Times New Roman"/>
          <w:b/>
          <w:sz w:val="22"/>
          <w:szCs w:val="22"/>
        </w:rPr>
      </w:pPr>
    </w:p>
    <w:p w:rsidR="000123C0" w:rsidRPr="000123C0" w:rsidRDefault="000123C0" w:rsidP="000123C0">
      <w:pPr>
        <w:widowControl/>
        <w:tabs>
          <w:tab w:val="left" w:pos="851"/>
          <w:tab w:val="left" w:pos="900"/>
        </w:tabs>
        <w:rPr>
          <w:rFonts w:ascii="Times New Roman" w:hAnsi="Times New Roman"/>
          <w:b/>
          <w:sz w:val="22"/>
          <w:szCs w:val="22"/>
        </w:rPr>
      </w:pPr>
      <w:r w:rsidRPr="000123C0">
        <w:rPr>
          <w:rFonts w:ascii="Times New Roman" w:hAnsi="Times New Roman"/>
          <w:b/>
          <w:sz w:val="22"/>
          <w:szCs w:val="22"/>
        </w:rPr>
        <w:t>1.2</w:t>
      </w:r>
      <w:r w:rsidRPr="000123C0">
        <w:rPr>
          <w:rFonts w:ascii="Times New Roman" w:hAnsi="Times New Roman"/>
          <w:b/>
          <w:sz w:val="22"/>
          <w:szCs w:val="22"/>
        </w:rPr>
        <w:tab/>
        <w:t>POSTAL  ADDRESS  OF  VENDOR</w:t>
      </w:r>
    </w:p>
    <w:p w:rsidR="000123C0" w:rsidRPr="000123C0" w:rsidRDefault="000123C0" w:rsidP="000123C0">
      <w:pPr>
        <w:widowControl/>
        <w:ind w:firstLine="900"/>
        <w:rPr>
          <w:rFonts w:ascii="Times New Roman" w:hAnsi="Times New Roman"/>
          <w:i/>
          <w:sz w:val="22"/>
          <w:szCs w:val="22"/>
        </w:rPr>
      </w:pPr>
      <w:r w:rsidRPr="000123C0">
        <w:rPr>
          <w:rFonts w:ascii="Times New Roman" w:hAnsi="Times New Roman"/>
          <w:sz w:val="22"/>
          <w:szCs w:val="22"/>
        </w:rPr>
        <w:fldChar w:fldCharType="begin">
          <w:ffData>
            <w:name w:val=""/>
            <w:enabled/>
            <w:calcOnExit w:val="0"/>
            <w:textInput>
              <w:default w:val="(Click here and enter number)"/>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(Click here and enter number)</w:t>
      </w:r>
      <w:r w:rsidRPr="000123C0">
        <w:rPr>
          <w:rFonts w:ascii="Times New Roman" w:hAnsi="Times New Roman"/>
          <w:sz w:val="22"/>
          <w:szCs w:val="22"/>
        </w:rPr>
        <w:fldChar w:fldCharType="end"/>
      </w:r>
    </w:p>
    <w:p w:rsidR="000123C0" w:rsidRPr="000123C0" w:rsidRDefault="000123C0" w:rsidP="000123C0">
      <w:pPr>
        <w:widowControl/>
        <w:rPr>
          <w:rFonts w:ascii="Times New Roman" w:hAnsi="Times New Roman"/>
          <w:i/>
          <w:sz w:val="22"/>
          <w:szCs w:val="22"/>
        </w:rPr>
      </w:pPr>
    </w:p>
    <w:p w:rsidR="000123C0" w:rsidRPr="000123C0" w:rsidRDefault="000123C0" w:rsidP="000123C0">
      <w:pPr>
        <w:widowControl/>
        <w:rPr>
          <w:rFonts w:ascii="Times New Roman" w:hAnsi="Times New Roman"/>
          <w:i/>
          <w:sz w:val="22"/>
          <w:szCs w:val="22"/>
        </w:rPr>
      </w:pPr>
    </w:p>
    <w:p w:rsidR="000123C0" w:rsidRPr="000123C0" w:rsidRDefault="000123C0" w:rsidP="000123C0">
      <w:pPr>
        <w:widowControl/>
        <w:rPr>
          <w:rFonts w:ascii="Times New Roman" w:hAnsi="Times New Roman"/>
          <w:b/>
          <w:sz w:val="22"/>
          <w:szCs w:val="22"/>
        </w:rPr>
      </w:pPr>
      <w:r w:rsidRPr="000123C0">
        <w:rPr>
          <w:rFonts w:ascii="Times New Roman" w:hAnsi="Times New Roman"/>
          <w:b/>
          <w:sz w:val="22"/>
          <w:szCs w:val="22"/>
        </w:rPr>
        <w:t>1.3</w:t>
      </w:r>
      <w:r w:rsidRPr="000123C0">
        <w:rPr>
          <w:rFonts w:ascii="Times New Roman" w:hAnsi="Times New Roman"/>
          <w:b/>
          <w:sz w:val="22"/>
          <w:szCs w:val="22"/>
        </w:rPr>
        <w:tab/>
        <w:t xml:space="preserve">  E-MAIL  ADDRESS  OF  VENDOR</w:t>
      </w:r>
    </w:p>
    <w:p w:rsidR="000123C0" w:rsidRPr="000123C0" w:rsidRDefault="000123C0" w:rsidP="000123C0">
      <w:pPr>
        <w:widowControl/>
        <w:ind w:left="900"/>
        <w:rPr>
          <w:rFonts w:ascii="Times New Roman" w:hAnsi="Times New Roman"/>
          <w:i/>
          <w:sz w:val="22"/>
          <w:szCs w:val="22"/>
        </w:rPr>
      </w:pPr>
      <w:r w:rsidRPr="000123C0">
        <w:rPr>
          <w:rFonts w:ascii="Times New Roman" w:hAnsi="Times New Roman"/>
          <w:sz w:val="22"/>
          <w:szCs w:val="22"/>
        </w:rPr>
        <w:fldChar w:fldCharType="begin">
          <w:ffData>
            <w:name w:val=""/>
            <w:enabled/>
            <w:calcOnExit w:val="0"/>
            <w:textInput>
              <w:default w:val="(Click here and enter e-mail address of the contact for the tender process)"/>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(Click here and enter e-mail address of the contact for the tender process)</w:t>
      </w:r>
      <w:r w:rsidRPr="000123C0">
        <w:rPr>
          <w:rFonts w:ascii="Times New Roman" w:hAnsi="Times New Roman"/>
          <w:sz w:val="22"/>
          <w:szCs w:val="22"/>
        </w:rPr>
        <w:fldChar w:fldCharType="end"/>
      </w:r>
      <w:r w:rsidRPr="000123C0">
        <w:rPr>
          <w:rFonts w:ascii="Times New Roman" w:hAnsi="Times New Roman"/>
          <w:i/>
          <w:sz w:val="22"/>
          <w:szCs w:val="22"/>
        </w:rPr>
        <w:br/>
      </w:r>
    </w:p>
    <w:p w:rsidR="000123C0" w:rsidRPr="000123C0" w:rsidRDefault="000123C0" w:rsidP="000123C0">
      <w:pPr>
        <w:widowControl/>
        <w:tabs>
          <w:tab w:val="left" w:pos="851"/>
        </w:tabs>
        <w:rPr>
          <w:rFonts w:ascii="Times New Roman" w:hAnsi="Times New Roman"/>
          <w:b/>
          <w:sz w:val="22"/>
          <w:szCs w:val="22"/>
        </w:rPr>
      </w:pPr>
      <w:r w:rsidRPr="000123C0">
        <w:rPr>
          <w:rFonts w:ascii="Times New Roman" w:hAnsi="Times New Roman"/>
          <w:b/>
          <w:sz w:val="22"/>
          <w:szCs w:val="22"/>
        </w:rPr>
        <w:t>1.4</w:t>
      </w:r>
      <w:r w:rsidRPr="000123C0">
        <w:rPr>
          <w:rFonts w:ascii="Times New Roman" w:hAnsi="Times New Roman"/>
          <w:b/>
          <w:sz w:val="22"/>
          <w:szCs w:val="22"/>
        </w:rPr>
        <w:tab/>
        <w:t>TELEPHONE  NUMBER  OF  VENDOR</w:t>
      </w:r>
    </w:p>
    <w:bookmarkStart w:id="0" w:name="Text3"/>
    <w:p w:rsidR="000123C0" w:rsidRPr="000123C0" w:rsidRDefault="000123C0" w:rsidP="000123C0">
      <w:pPr>
        <w:widowControl/>
        <w:ind w:left="851"/>
        <w:rPr>
          <w:rFonts w:ascii="Times New Roman" w:hAnsi="Times New Roman"/>
          <w:i/>
          <w:sz w:val="22"/>
          <w:szCs w:val="22"/>
        </w:rPr>
      </w:pPr>
      <w:r w:rsidRPr="000123C0">
        <w:rPr>
          <w:rFonts w:ascii="Times New Roman" w:hAnsi="Times New Roman"/>
          <w:sz w:val="22"/>
          <w:szCs w:val="22"/>
        </w:rPr>
        <w:fldChar w:fldCharType="begin">
          <w:ffData>
            <w:name w:val="Text3"/>
            <w:enabled/>
            <w:calcOnExit w:val="0"/>
            <w:textInput>
              <w:default w:val="Click here and enter details here with full dialling cod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Click here and enter details here with full dialling code.</w:t>
      </w:r>
      <w:r w:rsidRPr="000123C0">
        <w:rPr>
          <w:rFonts w:ascii="Times New Roman" w:hAnsi="Times New Roman"/>
          <w:sz w:val="22"/>
          <w:szCs w:val="22"/>
        </w:rPr>
        <w:fldChar w:fldCharType="end"/>
      </w:r>
      <w:bookmarkEnd w:id="0"/>
    </w:p>
    <w:p w:rsidR="000123C0" w:rsidRPr="000123C0" w:rsidRDefault="000123C0" w:rsidP="000123C0">
      <w:pPr>
        <w:widowControl/>
        <w:ind w:left="851"/>
        <w:rPr>
          <w:rFonts w:ascii="Times New Roman" w:hAnsi="Times New Roman"/>
          <w:i/>
          <w:sz w:val="22"/>
          <w:szCs w:val="22"/>
        </w:rPr>
      </w:pPr>
    </w:p>
    <w:p w:rsidR="000123C0" w:rsidRPr="000123C0" w:rsidRDefault="000123C0" w:rsidP="000123C0">
      <w:pPr>
        <w:widowControl/>
        <w:tabs>
          <w:tab w:val="left" w:pos="851"/>
        </w:tabs>
        <w:rPr>
          <w:rFonts w:ascii="Times New Roman" w:hAnsi="Times New Roman"/>
          <w:b/>
          <w:sz w:val="22"/>
          <w:szCs w:val="22"/>
        </w:rPr>
      </w:pPr>
      <w:r w:rsidRPr="000123C0">
        <w:rPr>
          <w:rFonts w:ascii="Times New Roman" w:hAnsi="Times New Roman"/>
          <w:b/>
          <w:sz w:val="22"/>
          <w:szCs w:val="22"/>
        </w:rPr>
        <w:t>1.5</w:t>
      </w:r>
      <w:r w:rsidRPr="000123C0">
        <w:rPr>
          <w:rFonts w:ascii="Times New Roman" w:hAnsi="Times New Roman"/>
          <w:b/>
          <w:sz w:val="22"/>
          <w:szCs w:val="22"/>
        </w:rPr>
        <w:tab/>
        <w:t xml:space="preserve">FAX  NUMBER  OF  VENDOR  </w:t>
      </w:r>
    </w:p>
    <w:p w:rsidR="000123C0" w:rsidRPr="000123C0" w:rsidRDefault="000123C0" w:rsidP="000123C0">
      <w:pPr>
        <w:widowControl/>
        <w:ind w:left="851"/>
        <w:rPr>
          <w:rFonts w:ascii="Times New Roman" w:hAnsi="Times New Roman"/>
          <w:sz w:val="22"/>
          <w:szCs w:val="22"/>
        </w:rPr>
      </w:pPr>
      <w:r w:rsidRPr="000123C0">
        <w:rPr>
          <w:rFonts w:ascii="Times New Roman" w:hAnsi="Times New Roman"/>
          <w:sz w:val="22"/>
          <w:szCs w:val="22"/>
        </w:rPr>
        <w:fldChar w:fldCharType="begin">
          <w:ffData>
            <w:name w:val=""/>
            <w:enabled/>
            <w:calcOnExit w:val="0"/>
            <w:textInput>
              <w:default w:val="Click here and enter details here with full dialling cod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Click here and enter details here with full dialling code.</w:t>
      </w:r>
      <w:r w:rsidRPr="000123C0">
        <w:rPr>
          <w:rFonts w:ascii="Times New Roman" w:hAnsi="Times New Roman"/>
          <w:sz w:val="22"/>
          <w:szCs w:val="22"/>
        </w:rPr>
        <w:fldChar w:fldCharType="end"/>
      </w:r>
      <w:r w:rsidRPr="000123C0">
        <w:rPr>
          <w:rFonts w:ascii="Times New Roman" w:hAnsi="Times New Roman"/>
          <w:sz w:val="22"/>
          <w:szCs w:val="22"/>
        </w:rPr>
        <w:br/>
      </w:r>
    </w:p>
    <w:p w:rsidR="000123C0" w:rsidRPr="000123C0" w:rsidRDefault="000123C0" w:rsidP="000123C0">
      <w:pPr>
        <w:widowControl/>
        <w:tabs>
          <w:tab w:val="left" w:pos="851"/>
        </w:tabs>
        <w:ind w:left="851" w:hanging="851"/>
        <w:rPr>
          <w:rFonts w:ascii="Times New Roman" w:hAnsi="Times New Roman"/>
          <w:sz w:val="22"/>
          <w:szCs w:val="22"/>
        </w:rPr>
      </w:pPr>
      <w:r w:rsidRPr="000123C0">
        <w:rPr>
          <w:rFonts w:ascii="Times New Roman" w:hAnsi="Times New Roman"/>
          <w:b/>
          <w:sz w:val="22"/>
          <w:szCs w:val="22"/>
        </w:rPr>
        <w:t>1.6</w:t>
      </w:r>
      <w:r w:rsidRPr="000123C0">
        <w:rPr>
          <w:rFonts w:ascii="Times New Roman" w:hAnsi="Times New Roman"/>
          <w:i/>
          <w:sz w:val="22"/>
          <w:szCs w:val="22"/>
        </w:rPr>
        <w:tab/>
      </w:r>
      <w:r w:rsidRPr="000123C0">
        <w:rPr>
          <w:rFonts w:ascii="Times New Roman" w:hAnsi="Times New Roman"/>
          <w:b/>
          <w:sz w:val="22"/>
          <w:szCs w:val="22"/>
        </w:rPr>
        <w:t xml:space="preserve">COMPANY  PROFILE </w:t>
      </w:r>
      <w:r w:rsidRPr="000123C0">
        <w:rPr>
          <w:rFonts w:ascii="Times New Roman" w:hAnsi="Times New Roman"/>
          <w:b/>
          <w:sz w:val="22"/>
          <w:szCs w:val="22"/>
        </w:rPr>
        <w:br/>
      </w:r>
      <w:bookmarkStart w:id="1" w:name="Text5"/>
      <w:r w:rsidRPr="000123C0">
        <w:rPr>
          <w:rFonts w:ascii="Times New Roman" w:hAnsi="Times New Roman"/>
          <w:sz w:val="22"/>
          <w:szCs w:val="22"/>
        </w:rPr>
        <w:fldChar w:fldCharType="begin">
          <w:ffData>
            <w:name w:val="Text5"/>
            <w:enabled/>
            <w:calcOnExit w:val="0"/>
            <w:textInput>
              <w:default w:val="Click here and please provide a brief profile of the company here incorporating the following details:"/>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Click here and please provide a brief profile of the company here incorporating the following details:</w:t>
      </w:r>
      <w:r w:rsidRPr="000123C0">
        <w:rPr>
          <w:rFonts w:ascii="Times New Roman" w:hAnsi="Times New Roman"/>
          <w:sz w:val="22"/>
          <w:szCs w:val="22"/>
        </w:rPr>
        <w:fldChar w:fldCharType="end"/>
      </w:r>
      <w:bookmarkEnd w:id="1"/>
    </w:p>
    <w:p w:rsidR="000123C0" w:rsidRPr="000123C0" w:rsidRDefault="000123C0" w:rsidP="000123C0">
      <w:pPr>
        <w:pStyle w:val="BodyText2"/>
        <w:widowControl/>
        <w:rPr>
          <w:rFonts w:ascii="Times New Roman" w:hAnsi="Times New Roman"/>
          <w:sz w:val="22"/>
          <w:szCs w:val="22"/>
        </w:rPr>
      </w:pPr>
    </w:p>
    <w:p w:rsidR="000123C0" w:rsidRPr="000123C0" w:rsidRDefault="000123C0" w:rsidP="000123C0">
      <w:pPr>
        <w:pStyle w:val="BodyText2"/>
        <w:widowControl/>
        <w:numPr>
          <w:ilvl w:val="0"/>
          <w:numId w:val="15"/>
        </w:numPr>
        <w:tabs>
          <w:tab w:val="left" w:pos="1440"/>
        </w:tabs>
        <w:ind w:left="1440" w:hanging="540"/>
        <w:rPr>
          <w:rFonts w:ascii="Times New Roman" w:hAnsi="Times New Roman"/>
          <w:i/>
          <w:sz w:val="22"/>
          <w:szCs w:val="22"/>
        </w:rPr>
      </w:pPr>
      <w:r w:rsidRPr="000123C0">
        <w:rPr>
          <w:rFonts w:ascii="Times New Roman" w:hAnsi="Times New Roman"/>
          <w:sz w:val="22"/>
          <w:szCs w:val="22"/>
        </w:rPr>
        <w:t>legal form of company  (public, limited,  partnership,  etc</w:t>
      </w:r>
      <w:r w:rsidRPr="000123C0">
        <w:rPr>
          <w:rFonts w:ascii="Times New Roman" w:hAnsi="Times New Roman"/>
          <w:i/>
          <w:sz w:val="22"/>
          <w:szCs w:val="22"/>
        </w:rPr>
        <w:t>.)</w:t>
      </w:r>
    </w:p>
    <w:p w:rsidR="000123C0" w:rsidRPr="000123C0" w:rsidRDefault="000123C0" w:rsidP="000123C0">
      <w:pPr>
        <w:pStyle w:val="BodyText2"/>
        <w:widowControl/>
        <w:tabs>
          <w:tab w:val="left" w:pos="900"/>
          <w:tab w:val="left" w:pos="1418"/>
        </w:tabs>
        <w:ind w:left="0"/>
        <w:rPr>
          <w:rFonts w:ascii="Times New Roman" w:hAnsi="Times New Roman"/>
          <w:sz w:val="22"/>
          <w:szCs w:val="22"/>
        </w:rPr>
      </w:pP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fldChar w:fldCharType="begin">
          <w:ffData>
            <w:name w:val="Text6"/>
            <w:enabled/>
            <w:calcOnExit w:val="0"/>
            <w:textInput>
              <w:default w:val="Please enter details her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enter details here.</w:t>
      </w:r>
      <w:r w:rsidRPr="000123C0">
        <w:rPr>
          <w:rFonts w:ascii="Times New Roman" w:hAnsi="Times New Roman"/>
          <w:sz w:val="22"/>
          <w:szCs w:val="22"/>
        </w:rPr>
        <w:fldChar w:fldCharType="end"/>
      </w:r>
    </w:p>
    <w:p w:rsidR="000123C0" w:rsidRPr="000123C0" w:rsidRDefault="000123C0" w:rsidP="000123C0">
      <w:pPr>
        <w:pStyle w:val="BodyText2"/>
        <w:widowControl/>
        <w:tabs>
          <w:tab w:val="left" w:pos="900"/>
          <w:tab w:val="left" w:pos="1418"/>
        </w:tabs>
        <w:ind w:left="0"/>
        <w:rPr>
          <w:rFonts w:ascii="Times New Roman" w:hAnsi="Times New Roman"/>
          <w:i/>
          <w:sz w:val="22"/>
          <w:szCs w:val="22"/>
        </w:rPr>
      </w:pPr>
      <w:r w:rsidRPr="000123C0">
        <w:rPr>
          <w:rFonts w:ascii="Times New Roman" w:hAnsi="Times New Roman"/>
          <w:i/>
          <w:sz w:val="22"/>
          <w:szCs w:val="22"/>
        </w:rPr>
        <w:tab/>
        <w:t>(b)</w:t>
      </w:r>
      <w:r w:rsidRPr="000123C0">
        <w:rPr>
          <w:rFonts w:ascii="Times New Roman" w:hAnsi="Times New Roman"/>
          <w:i/>
          <w:sz w:val="22"/>
          <w:szCs w:val="22"/>
        </w:rPr>
        <w:tab/>
      </w:r>
      <w:r w:rsidRPr="000123C0">
        <w:rPr>
          <w:rFonts w:ascii="Times New Roman" w:hAnsi="Times New Roman"/>
          <w:sz w:val="22"/>
          <w:szCs w:val="22"/>
        </w:rPr>
        <w:t>length of time in existence</w:t>
      </w:r>
    </w:p>
    <w:p w:rsidR="000123C0" w:rsidRPr="000123C0" w:rsidRDefault="000123C0" w:rsidP="000123C0">
      <w:pPr>
        <w:widowControl/>
        <w:tabs>
          <w:tab w:val="left" w:pos="851"/>
        </w:tabs>
        <w:ind w:left="851" w:hanging="851"/>
        <w:rPr>
          <w:rFonts w:ascii="Times New Roman" w:hAnsi="Times New Roman"/>
          <w:sz w:val="22"/>
          <w:szCs w:val="22"/>
        </w:rPr>
      </w:pP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fldChar w:fldCharType="begin">
          <w:ffData>
            <w:name w:val="Text6"/>
            <w:enabled/>
            <w:calcOnExit w:val="0"/>
            <w:textInput>
              <w:default w:val="Please enter details her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enter details here.</w:t>
      </w:r>
      <w:r w:rsidRPr="000123C0">
        <w:rPr>
          <w:rFonts w:ascii="Times New Roman" w:hAnsi="Times New Roman"/>
          <w:sz w:val="22"/>
          <w:szCs w:val="22"/>
        </w:rPr>
        <w:fldChar w:fldCharType="end"/>
      </w:r>
    </w:p>
    <w:p w:rsidR="000123C0" w:rsidRPr="000123C0" w:rsidRDefault="000123C0" w:rsidP="000123C0">
      <w:pPr>
        <w:pStyle w:val="BodyText2"/>
        <w:widowControl/>
        <w:tabs>
          <w:tab w:val="left" w:pos="851"/>
          <w:tab w:val="left" w:pos="1418"/>
        </w:tabs>
        <w:ind w:left="851"/>
        <w:rPr>
          <w:rFonts w:ascii="Times New Roman" w:hAnsi="Times New Roman"/>
          <w:i/>
          <w:sz w:val="22"/>
          <w:szCs w:val="22"/>
        </w:rPr>
      </w:pPr>
      <w:r w:rsidRPr="000123C0">
        <w:rPr>
          <w:rFonts w:ascii="Times New Roman" w:hAnsi="Times New Roman"/>
          <w:i/>
          <w:sz w:val="22"/>
          <w:szCs w:val="22"/>
        </w:rPr>
        <w:t>(c)</w:t>
      </w:r>
      <w:r w:rsidRPr="000123C0">
        <w:rPr>
          <w:rFonts w:ascii="Times New Roman" w:hAnsi="Times New Roman"/>
          <w:i/>
          <w:sz w:val="22"/>
          <w:szCs w:val="22"/>
        </w:rPr>
        <w:tab/>
      </w:r>
      <w:r w:rsidRPr="000123C0">
        <w:rPr>
          <w:rFonts w:ascii="Times New Roman" w:hAnsi="Times New Roman"/>
          <w:sz w:val="22"/>
          <w:szCs w:val="22"/>
        </w:rPr>
        <w:t>number of employees (total)</w:t>
      </w:r>
    </w:p>
    <w:p w:rsidR="000123C0" w:rsidRPr="000123C0" w:rsidRDefault="000123C0" w:rsidP="000123C0">
      <w:pPr>
        <w:pStyle w:val="BodyText2"/>
        <w:widowControl/>
        <w:tabs>
          <w:tab w:val="left" w:pos="851"/>
          <w:tab w:val="left" w:pos="1418"/>
        </w:tabs>
        <w:ind w:left="0"/>
        <w:rPr>
          <w:rFonts w:ascii="Times New Roman" w:hAnsi="Times New Roman"/>
          <w:i/>
          <w:sz w:val="22"/>
          <w:szCs w:val="22"/>
        </w:rPr>
      </w:pP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fldChar w:fldCharType="begin">
          <w:ffData>
            <w:name w:val="Text6"/>
            <w:enabled/>
            <w:calcOnExit w:val="0"/>
            <w:textInput>
              <w:default w:val="Please enter details her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enter details here.</w:t>
      </w:r>
      <w:r w:rsidRPr="000123C0">
        <w:rPr>
          <w:rFonts w:ascii="Times New Roman" w:hAnsi="Times New Roman"/>
          <w:sz w:val="22"/>
          <w:szCs w:val="22"/>
        </w:rPr>
        <w:fldChar w:fldCharType="end"/>
      </w:r>
      <w:r w:rsidRPr="000123C0">
        <w:rPr>
          <w:rFonts w:ascii="Times New Roman" w:hAnsi="Times New Roman"/>
          <w:i/>
          <w:sz w:val="22"/>
          <w:szCs w:val="22"/>
        </w:rPr>
        <w:tab/>
      </w:r>
    </w:p>
    <w:p w:rsidR="000123C0" w:rsidRPr="000123C0" w:rsidRDefault="000123C0" w:rsidP="000123C0">
      <w:pPr>
        <w:pStyle w:val="BodyText2"/>
        <w:widowControl/>
        <w:tabs>
          <w:tab w:val="left" w:pos="851"/>
          <w:tab w:val="left" w:pos="1418"/>
        </w:tabs>
        <w:ind w:left="0"/>
        <w:rPr>
          <w:rFonts w:ascii="Times New Roman" w:hAnsi="Times New Roman"/>
          <w:i/>
          <w:sz w:val="22"/>
          <w:szCs w:val="22"/>
        </w:rPr>
      </w:pPr>
      <w:r w:rsidRPr="000123C0">
        <w:rPr>
          <w:rFonts w:ascii="Times New Roman" w:hAnsi="Times New Roman"/>
          <w:i/>
          <w:sz w:val="22"/>
          <w:szCs w:val="22"/>
        </w:rPr>
        <w:tab/>
        <w:t>(d)</w:t>
      </w:r>
      <w:r w:rsidRPr="000123C0">
        <w:rPr>
          <w:rFonts w:ascii="Times New Roman" w:hAnsi="Times New Roman"/>
          <w:i/>
          <w:sz w:val="22"/>
          <w:szCs w:val="22"/>
        </w:rPr>
        <w:tab/>
      </w:r>
      <w:r w:rsidRPr="000123C0">
        <w:rPr>
          <w:rFonts w:ascii="Times New Roman" w:hAnsi="Times New Roman"/>
          <w:sz w:val="22"/>
          <w:szCs w:val="22"/>
        </w:rPr>
        <w:t xml:space="preserve">number of employees in </w:t>
      </w:r>
      <w:smartTag w:uri="urn:schemas-microsoft-com:office:smarttags" w:element="country-region">
        <w:r w:rsidRPr="000123C0">
          <w:rPr>
            <w:rFonts w:ascii="Times New Roman" w:hAnsi="Times New Roman"/>
            <w:sz w:val="22"/>
            <w:szCs w:val="22"/>
          </w:rPr>
          <w:t>Ireland</w:t>
        </w:r>
      </w:smartTag>
      <w:r w:rsidRPr="000123C0">
        <w:rPr>
          <w:rFonts w:ascii="Times New Roman" w:hAnsi="Times New Roman"/>
          <w:sz w:val="22"/>
          <w:szCs w:val="22"/>
        </w:rPr>
        <w:t xml:space="preserve"> and </w:t>
      </w:r>
      <w:smartTag w:uri="urn:schemas-microsoft-com:office:smarttags" w:element="place">
        <w:smartTag w:uri="urn:schemas-microsoft-com:office:smarttags" w:element="country-region">
          <w:r w:rsidRPr="000123C0">
            <w:rPr>
              <w:rFonts w:ascii="Times New Roman" w:hAnsi="Times New Roman"/>
              <w:sz w:val="22"/>
              <w:szCs w:val="22"/>
            </w:rPr>
            <w:t>Northern Ireland</w:t>
          </w:r>
        </w:smartTag>
      </w:smartTag>
    </w:p>
    <w:p w:rsidR="000123C0" w:rsidRPr="000123C0" w:rsidRDefault="000123C0" w:rsidP="000123C0">
      <w:pPr>
        <w:pStyle w:val="BodyText2"/>
        <w:widowControl/>
        <w:tabs>
          <w:tab w:val="left" w:pos="851"/>
          <w:tab w:val="left" w:pos="1418"/>
        </w:tabs>
        <w:ind w:left="0"/>
        <w:rPr>
          <w:rFonts w:ascii="Times New Roman" w:hAnsi="Times New Roman"/>
          <w:i/>
          <w:sz w:val="22"/>
          <w:szCs w:val="22"/>
        </w:rPr>
      </w:pP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fldChar w:fldCharType="begin">
          <w:ffData>
            <w:name w:val="Text6"/>
            <w:enabled/>
            <w:calcOnExit w:val="0"/>
            <w:textInput>
              <w:default w:val="Please enter details her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enter details here.</w:t>
      </w:r>
      <w:r w:rsidRPr="000123C0">
        <w:rPr>
          <w:rFonts w:ascii="Times New Roman" w:hAnsi="Times New Roman"/>
          <w:sz w:val="22"/>
          <w:szCs w:val="22"/>
        </w:rPr>
        <w:fldChar w:fldCharType="end"/>
      </w:r>
      <w:r w:rsidRPr="000123C0">
        <w:rPr>
          <w:rFonts w:ascii="Times New Roman" w:hAnsi="Times New Roman"/>
          <w:i/>
          <w:sz w:val="22"/>
          <w:szCs w:val="22"/>
        </w:rPr>
        <w:tab/>
      </w:r>
    </w:p>
    <w:p w:rsidR="000123C0" w:rsidRPr="000123C0" w:rsidRDefault="000123C0" w:rsidP="000123C0">
      <w:pPr>
        <w:pStyle w:val="BodyText2"/>
        <w:widowControl/>
        <w:tabs>
          <w:tab w:val="left" w:pos="851"/>
          <w:tab w:val="left" w:pos="1418"/>
        </w:tabs>
        <w:ind w:left="0"/>
        <w:rPr>
          <w:rFonts w:ascii="Times New Roman" w:hAnsi="Times New Roman"/>
          <w:i/>
          <w:sz w:val="22"/>
          <w:szCs w:val="22"/>
        </w:rPr>
      </w:pPr>
      <w:r w:rsidRPr="000123C0">
        <w:rPr>
          <w:rFonts w:ascii="Times New Roman" w:hAnsi="Times New Roman"/>
          <w:i/>
          <w:sz w:val="22"/>
          <w:szCs w:val="22"/>
        </w:rPr>
        <w:tab/>
        <w:t>(e)</w:t>
      </w:r>
      <w:r w:rsidRPr="000123C0">
        <w:rPr>
          <w:rFonts w:ascii="Times New Roman" w:hAnsi="Times New Roman"/>
          <w:i/>
          <w:sz w:val="22"/>
          <w:szCs w:val="22"/>
        </w:rPr>
        <w:tab/>
      </w:r>
      <w:r w:rsidRPr="000123C0">
        <w:rPr>
          <w:rFonts w:ascii="Times New Roman" w:hAnsi="Times New Roman"/>
          <w:sz w:val="22"/>
          <w:szCs w:val="22"/>
        </w:rPr>
        <w:t>short list of the company’s principle areas of activities</w:t>
      </w:r>
    </w:p>
    <w:p w:rsidR="000123C0" w:rsidRPr="000123C0" w:rsidRDefault="000123C0" w:rsidP="000123C0">
      <w:pPr>
        <w:pStyle w:val="BodyText2"/>
        <w:widowControl/>
        <w:tabs>
          <w:tab w:val="left" w:pos="851"/>
          <w:tab w:val="left" w:pos="1418"/>
        </w:tabs>
        <w:ind w:left="0"/>
        <w:rPr>
          <w:rFonts w:ascii="Times New Roman" w:hAnsi="Times New Roman"/>
          <w:i/>
          <w:sz w:val="22"/>
          <w:szCs w:val="22"/>
        </w:rPr>
      </w:pP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fldChar w:fldCharType="begin">
          <w:ffData>
            <w:name w:val="Text6"/>
            <w:enabled/>
            <w:calcOnExit w:val="0"/>
            <w:textInput>
              <w:default w:val="Please enter details her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enter details here.</w:t>
      </w:r>
      <w:r w:rsidRPr="000123C0">
        <w:rPr>
          <w:rFonts w:ascii="Times New Roman" w:hAnsi="Times New Roman"/>
          <w:sz w:val="22"/>
          <w:szCs w:val="22"/>
        </w:rPr>
        <w:fldChar w:fldCharType="end"/>
      </w:r>
      <w:r w:rsidRPr="000123C0">
        <w:rPr>
          <w:rFonts w:ascii="Times New Roman" w:hAnsi="Times New Roman"/>
          <w:i/>
          <w:sz w:val="22"/>
          <w:szCs w:val="22"/>
        </w:rPr>
        <w:tab/>
      </w:r>
    </w:p>
    <w:p w:rsidR="000123C0" w:rsidRPr="000123C0" w:rsidRDefault="000123C0" w:rsidP="000123C0">
      <w:pPr>
        <w:pStyle w:val="BodyText2"/>
        <w:widowControl/>
        <w:tabs>
          <w:tab w:val="left" w:pos="851"/>
          <w:tab w:val="left" w:pos="1418"/>
        </w:tabs>
        <w:ind w:left="1418" w:hanging="1418"/>
        <w:rPr>
          <w:rFonts w:ascii="Times New Roman" w:hAnsi="Times New Roman"/>
          <w:i/>
          <w:sz w:val="22"/>
          <w:szCs w:val="22"/>
        </w:rPr>
      </w:pPr>
      <w:r w:rsidRPr="000123C0">
        <w:rPr>
          <w:rFonts w:ascii="Times New Roman" w:hAnsi="Times New Roman"/>
          <w:i/>
          <w:sz w:val="22"/>
          <w:szCs w:val="22"/>
        </w:rPr>
        <w:tab/>
        <w:t>(f)</w:t>
      </w:r>
      <w:r w:rsidRPr="000123C0">
        <w:rPr>
          <w:rFonts w:ascii="Times New Roman" w:hAnsi="Times New Roman"/>
          <w:i/>
          <w:sz w:val="22"/>
          <w:szCs w:val="22"/>
        </w:rPr>
        <w:tab/>
      </w:r>
      <w:r w:rsidRPr="000123C0">
        <w:rPr>
          <w:rFonts w:ascii="Times New Roman" w:hAnsi="Times New Roman"/>
          <w:sz w:val="22"/>
          <w:szCs w:val="22"/>
        </w:rPr>
        <w:t>any additional company information in support of your Proposal/Tender</w:t>
      </w:r>
    </w:p>
    <w:p w:rsidR="000123C0" w:rsidRPr="000123C0" w:rsidRDefault="000123C0" w:rsidP="000123C0">
      <w:pPr>
        <w:widowControl/>
        <w:tabs>
          <w:tab w:val="left" w:pos="851"/>
        </w:tabs>
        <w:ind w:left="851" w:hanging="851"/>
        <w:rPr>
          <w:rFonts w:ascii="Times New Roman" w:hAnsi="Times New Roman"/>
          <w:i/>
          <w:sz w:val="22"/>
          <w:szCs w:val="22"/>
        </w:rPr>
      </w:pP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fldChar w:fldCharType="begin">
          <w:ffData>
            <w:name w:val="Text6"/>
            <w:enabled/>
            <w:calcOnExit w:val="0"/>
            <w:textInput>
              <w:default w:val="Please enter details here."/>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enter details here.</w:t>
      </w:r>
      <w:r w:rsidRPr="000123C0">
        <w:rPr>
          <w:rFonts w:ascii="Times New Roman" w:hAnsi="Times New Roman"/>
          <w:sz w:val="22"/>
          <w:szCs w:val="22"/>
        </w:rPr>
        <w:fldChar w:fldCharType="end"/>
      </w:r>
      <w:r w:rsidRPr="000123C0">
        <w:rPr>
          <w:rFonts w:ascii="Times New Roman" w:hAnsi="Times New Roman"/>
          <w:i/>
          <w:sz w:val="22"/>
          <w:szCs w:val="22"/>
        </w:rPr>
        <w:tab/>
      </w:r>
    </w:p>
    <w:p w:rsidR="000123C0" w:rsidRPr="000123C0" w:rsidRDefault="000123C0" w:rsidP="000123C0">
      <w:pPr>
        <w:widowControl/>
        <w:tabs>
          <w:tab w:val="left" w:pos="851"/>
        </w:tabs>
        <w:rPr>
          <w:rFonts w:ascii="Times New Roman" w:hAnsi="Times New Roman"/>
          <w:i/>
          <w:sz w:val="22"/>
          <w:szCs w:val="22"/>
        </w:rPr>
      </w:pPr>
    </w:p>
    <w:p w:rsidR="000123C0" w:rsidRPr="000123C0" w:rsidRDefault="000123C0" w:rsidP="000123C0">
      <w:pPr>
        <w:widowControl/>
        <w:tabs>
          <w:tab w:val="left" w:pos="851"/>
        </w:tabs>
        <w:rPr>
          <w:rFonts w:ascii="Times New Roman" w:hAnsi="Times New Roman"/>
          <w:sz w:val="22"/>
          <w:szCs w:val="22"/>
        </w:rPr>
      </w:pPr>
      <w:r w:rsidRPr="000123C0">
        <w:rPr>
          <w:rFonts w:ascii="Times New Roman" w:hAnsi="Times New Roman"/>
          <w:i/>
          <w:sz w:val="22"/>
          <w:szCs w:val="22"/>
        </w:rPr>
        <w:tab/>
      </w:r>
      <w:r w:rsidRPr="000123C0">
        <w:rPr>
          <w:rFonts w:ascii="Times New Roman" w:hAnsi="Times New Roman"/>
          <w:sz w:val="22"/>
          <w:szCs w:val="22"/>
        </w:rPr>
        <w:t xml:space="preserve">Please include a copy of your organisation chart at </w:t>
      </w:r>
      <w:r w:rsidRPr="000123C0">
        <w:rPr>
          <w:rFonts w:ascii="Times New Roman" w:hAnsi="Times New Roman"/>
          <w:b/>
          <w:sz w:val="22"/>
          <w:szCs w:val="22"/>
        </w:rPr>
        <w:t>Appendix 1</w:t>
      </w:r>
      <w:r w:rsidRPr="000123C0">
        <w:rPr>
          <w:rFonts w:ascii="Times New Roman" w:hAnsi="Times New Roman"/>
          <w:sz w:val="22"/>
          <w:szCs w:val="22"/>
        </w:rPr>
        <w:t xml:space="preserve"> </w:t>
      </w:r>
    </w:p>
    <w:p w:rsidR="000123C0" w:rsidRPr="000123C0" w:rsidRDefault="000123C0" w:rsidP="000123C0">
      <w:pPr>
        <w:widowControl/>
        <w:tabs>
          <w:tab w:val="left" w:pos="851"/>
        </w:tabs>
        <w:rPr>
          <w:rFonts w:ascii="Times New Roman" w:hAnsi="Times New Roman"/>
          <w:i/>
          <w:sz w:val="22"/>
          <w:szCs w:val="22"/>
        </w:rPr>
      </w:pPr>
    </w:p>
    <w:p w:rsidR="000123C0" w:rsidRPr="000123C0" w:rsidRDefault="000123C0" w:rsidP="000123C0">
      <w:pPr>
        <w:widowControl/>
        <w:tabs>
          <w:tab w:val="left" w:pos="851"/>
        </w:tabs>
        <w:rPr>
          <w:rFonts w:ascii="Times New Roman" w:hAnsi="Times New Roman"/>
          <w:b/>
          <w:sz w:val="22"/>
          <w:szCs w:val="22"/>
        </w:rPr>
      </w:pPr>
      <w:r w:rsidRPr="000123C0">
        <w:rPr>
          <w:rFonts w:ascii="Times New Roman" w:hAnsi="Times New Roman"/>
          <w:b/>
          <w:sz w:val="22"/>
          <w:szCs w:val="22"/>
        </w:rPr>
        <w:t>1.7</w:t>
      </w:r>
      <w:r w:rsidRPr="000123C0">
        <w:rPr>
          <w:rFonts w:ascii="Times New Roman" w:hAnsi="Times New Roman"/>
          <w:b/>
          <w:sz w:val="22"/>
          <w:szCs w:val="22"/>
        </w:rPr>
        <w:tab/>
        <w:t xml:space="preserve">ACCOUNT  MANAGER </w:t>
      </w:r>
    </w:p>
    <w:bookmarkStart w:id="2" w:name="Text4"/>
    <w:p w:rsidR="000123C0" w:rsidRPr="000123C0" w:rsidRDefault="000123C0" w:rsidP="000123C0">
      <w:pPr>
        <w:pStyle w:val="BodyText2"/>
        <w:widowControl/>
        <w:ind w:left="900"/>
        <w:rPr>
          <w:rFonts w:ascii="Times New Roman" w:hAnsi="Times New Roman"/>
          <w:i/>
          <w:sz w:val="22"/>
          <w:szCs w:val="22"/>
        </w:rPr>
      </w:pPr>
      <w:r w:rsidRPr="000123C0">
        <w:rPr>
          <w:rFonts w:ascii="Times New Roman" w:hAnsi="Times New Roman"/>
          <w:sz w:val="22"/>
          <w:szCs w:val="22"/>
        </w:rPr>
        <w:fldChar w:fldCharType="begin">
          <w:ffData>
            <w:name w:val="Text4"/>
            <w:enabled/>
            <w:calcOnExit w:val="0"/>
            <w:textInput>
              <w:default w:val="Please enter the name of the proposed Manager responsible for managing this account should your tender be successful, outlining his/her experience in handling similar accounts."/>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enter the name of the proposed Manager responsible for managing this account should your tender be successful, outlining his/her experience in handling similar accounts.</w:t>
      </w:r>
      <w:r w:rsidRPr="000123C0">
        <w:rPr>
          <w:rFonts w:ascii="Times New Roman" w:hAnsi="Times New Roman"/>
          <w:sz w:val="22"/>
          <w:szCs w:val="22"/>
        </w:rPr>
        <w:fldChar w:fldCharType="end"/>
      </w:r>
      <w:bookmarkEnd w:id="2"/>
      <w:r w:rsidRPr="000123C0">
        <w:rPr>
          <w:rFonts w:ascii="Times New Roman" w:hAnsi="Times New Roman"/>
          <w:i/>
          <w:sz w:val="22"/>
          <w:szCs w:val="22"/>
        </w:rPr>
        <w:br/>
      </w:r>
      <w:r w:rsidRPr="000123C0">
        <w:rPr>
          <w:rFonts w:ascii="Times New Roman" w:hAnsi="Times New Roman"/>
          <w:i/>
          <w:sz w:val="22"/>
          <w:szCs w:val="22"/>
        </w:rPr>
        <w:br/>
      </w:r>
    </w:p>
    <w:p w:rsidR="000123C0" w:rsidRPr="000123C0" w:rsidRDefault="000123C0" w:rsidP="000123C0">
      <w:pPr>
        <w:pStyle w:val="BodyText2"/>
        <w:widowControl/>
        <w:ind w:left="0"/>
        <w:rPr>
          <w:rFonts w:ascii="Times New Roman" w:hAnsi="Times New Roman"/>
          <w:i/>
          <w:sz w:val="22"/>
          <w:szCs w:val="22"/>
        </w:rPr>
      </w:pPr>
      <w:r w:rsidRPr="000123C0">
        <w:rPr>
          <w:rFonts w:ascii="Times New Roman" w:hAnsi="Times New Roman"/>
          <w:b/>
          <w:sz w:val="22"/>
          <w:szCs w:val="22"/>
        </w:rPr>
        <w:t>1.8</w:t>
      </w:r>
      <w:r w:rsidRPr="000123C0">
        <w:rPr>
          <w:rFonts w:ascii="Times New Roman" w:hAnsi="Times New Roman"/>
          <w:b/>
          <w:i/>
          <w:sz w:val="22"/>
          <w:szCs w:val="22"/>
        </w:rPr>
        <w:tab/>
        <w:t xml:space="preserve">   </w:t>
      </w:r>
      <w:r w:rsidRPr="000123C0">
        <w:rPr>
          <w:rFonts w:ascii="Times New Roman" w:hAnsi="Times New Roman"/>
          <w:b/>
          <w:sz w:val="22"/>
          <w:szCs w:val="22"/>
        </w:rPr>
        <w:t>ACCOUNT  TEAM</w:t>
      </w:r>
      <w:r w:rsidRPr="000123C0">
        <w:rPr>
          <w:rFonts w:ascii="Times New Roman" w:hAnsi="Times New Roman"/>
          <w:i/>
          <w:sz w:val="22"/>
          <w:szCs w:val="22"/>
        </w:rPr>
        <w:t xml:space="preserve">  </w:t>
      </w:r>
    </w:p>
    <w:p w:rsidR="000123C0" w:rsidRPr="000123C0" w:rsidRDefault="000123C0" w:rsidP="000123C0">
      <w:pPr>
        <w:pStyle w:val="BodyText2"/>
        <w:widowControl/>
        <w:tabs>
          <w:tab w:val="left" w:pos="630"/>
        </w:tabs>
        <w:ind w:left="900"/>
        <w:rPr>
          <w:rFonts w:ascii="Times New Roman" w:hAnsi="Times New Roman"/>
          <w:i/>
          <w:sz w:val="22"/>
          <w:szCs w:val="22"/>
        </w:rPr>
      </w:pPr>
      <w:r w:rsidRPr="000123C0">
        <w:rPr>
          <w:rFonts w:ascii="Times New Roman" w:hAnsi="Times New Roman"/>
          <w:sz w:val="22"/>
          <w:szCs w:val="22"/>
          <w:highlight w:val="lightGray"/>
        </w:rPr>
        <w:lastRenderedPageBreak/>
        <w:fldChar w:fldCharType="begin">
          <w:ffData>
            <w:name w:val=""/>
            <w:enabled/>
            <w:calcOnExit w:val="0"/>
            <w:textInput>
              <w:default w:val="Please enter details of the Team assigned to manage this account should your tender be successful"/>
            </w:textInput>
          </w:ffData>
        </w:fldChar>
      </w:r>
      <w:r w:rsidRPr="000123C0">
        <w:rPr>
          <w:rFonts w:ascii="Times New Roman" w:hAnsi="Times New Roman"/>
          <w:sz w:val="22"/>
          <w:szCs w:val="22"/>
          <w:highlight w:val="lightGray"/>
        </w:rPr>
        <w:instrText xml:space="preserve"> FORMTEXT </w:instrText>
      </w:r>
      <w:r w:rsidRPr="000123C0">
        <w:rPr>
          <w:rFonts w:ascii="Times New Roman" w:hAnsi="Times New Roman"/>
          <w:sz w:val="22"/>
          <w:szCs w:val="22"/>
          <w:highlight w:val="lightGray"/>
        </w:rPr>
      </w:r>
      <w:r w:rsidRPr="000123C0">
        <w:rPr>
          <w:rFonts w:ascii="Times New Roman" w:hAnsi="Times New Roman"/>
          <w:sz w:val="22"/>
          <w:szCs w:val="22"/>
          <w:highlight w:val="lightGray"/>
        </w:rPr>
        <w:fldChar w:fldCharType="separate"/>
      </w:r>
      <w:r w:rsidRPr="000123C0">
        <w:rPr>
          <w:rFonts w:ascii="Times New Roman" w:hAnsi="Times New Roman"/>
          <w:sz w:val="22"/>
          <w:szCs w:val="22"/>
          <w:highlight w:val="lightGray"/>
        </w:rPr>
        <w:t>Please enter details of the Team assigned to manage this account should your tender be successful</w:t>
      </w:r>
      <w:r w:rsidRPr="000123C0">
        <w:rPr>
          <w:rFonts w:ascii="Times New Roman" w:hAnsi="Times New Roman"/>
          <w:sz w:val="22"/>
          <w:szCs w:val="22"/>
          <w:highlight w:val="lightGray"/>
        </w:rPr>
        <w:fldChar w:fldCharType="end"/>
      </w:r>
      <w:r w:rsidRPr="000123C0">
        <w:rPr>
          <w:rFonts w:ascii="Times New Roman" w:hAnsi="Times New Roman"/>
          <w:sz w:val="22"/>
          <w:szCs w:val="22"/>
          <w:highlight w:val="lightGray"/>
        </w:rPr>
        <w:t xml:space="preserve"> and their areas of expertise</w:t>
      </w:r>
      <w:r w:rsidRPr="000123C0">
        <w:rPr>
          <w:rFonts w:ascii="Times New Roman" w:hAnsi="Times New Roman"/>
          <w:i/>
          <w:sz w:val="22"/>
          <w:szCs w:val="22"/>
        </w:rPr>
        <w:br/>
      </w:r>
    </w:p>
    <w:p w:rsidR="000123C0" w:rsidRPr="000123C0" w:rsidRDefault="000123C0" w:rsidP="000123C0">
      <w:pPr>
        <w:pStyle w:val="BodyText2"/>
        <w:widowControl/>
        <w:ind w:left="0"/>
        <w:rPr>
          <w:rFonts w:ascii="Times New Roman" w:hAnsi="Times New Roman"/>
          <w:sz w:val="22"/>
          <w:szCs w:val="22"/>
        </w:rPr>
      </w:pPr>
    </w:p>
    <w:p w:rsidR="000123C0" w:rsidRPr="000123C0" w:rsidRDefault="000123C0" w:rsidP="000123C0">
      <w:pPr>
        <w:pStyle w:val="BodyText2"/>
        <w:widowControl/>
        <w:tabs>
          <w:tab w:val="left" w:pos="851"/>
        </w:tabs>
        <w:ind w:left="0"/>
        <w:rPr>
          <w:rFonts w:ascii="Times New Roman" w:hAnsi="Times New Roman"/>
          <w:b/>
          <w:sz w:val="22"/>
          <w:szCs w:val="22"/>
        </w:rPr>
      </w:pPr>
      <w:r w:rsidRPr="000123C0">
        <w:rPr>
          <w:rFonts w:ascii="Times New Roman" w:hAnsi="Times New Roman"/>
          <w:b/>
          <w:sz w:val="22"/>
          <w:szCs w:val="22"/>
        </w:rPr>
        <w:t>2.</w:t>
      </w:r>
      <w:r w:rsidRPr="000123C0">
        <w:rPr>
          <w:rFonts w:ascii="Times New Roman" w:hAnsi="Times New Roman"/>
          <w:b/>
          <w:sz w:val="22"/>
          <w:szCs w:val="22"/>
        </w:rPr>
        <w:tab/>
        <w:t>PROPOSAL/TENDER - OVERVIEW</w:t>
      </w:r>
    </w:p>
    <w:bookmarkStart w:id="3" w:name="Text7"/>
    <w:p w:rsidR="000123C0" w:rsidRPr="000123C0" w:rsidRDefault="000123C0" w:rsidP="000123C0">
      <w:pPr>
        <w:pStyle w:val="BodyText2"/>
        <w:widowControl/>
        <w:ind w:left="851"/>
        <w:rPr>
          <w:rFonts w:ascii="Times New Roman" w:hAnsi="Times New Roman"/>
          <w:sz w:val="22"/>
          <w:szCs w:val="22"/>
        </w:rPr>
      </w:pPr>
      <w:r w:rsidRPr="000123C0">
        <w:rPr>
          <w:rFonts w:ascii="Times New Roman" w:hAnsi="Times New Roman"/>
          <w:sz w:val="22"/>
          <w:szCs w:val="22"/>
        </w:rPr>
        <w:fldChar w:fldCharType="begin">
          <w:ffData>
            <w:name w:val="Text7"/>
            <w:enabled/>
            <w:calcOnExit w:val="0"/>
            <w:textInput>
              <w:default w:val="Please give an overview here of your Proposal/Tender and include the details in Appendix 2."/>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give an overview here of your Proposal/Tender and include the details in Appendix 2.</w:t>
      </w:r>
      <w:r w:rsidRPr="000123C0">
        <w:rPr>
          <w:rFonts w:ascii="Times New Roman" w:hAnsi="Times New Roman"/>
          <w:sz w:val="22"/>
          <w:szCs w:val="22"/>
        </w:rPr>
        <w:fldChar w:fldCharType="end"/>
      </w:r>
      <w:bookmarkEnd w:id="3"/>
    </w:p>
    <w:p w:rsidR="000123C0" w:rsidRPr="000123C0" w:rsidRDefault="000123C0" w:rsidP="000123C0">
      <w:pPr>
        <w:pStyle w:val="BodyText2"/>
        <w:widowControl/>
        <w:ind w:left="851"/>
        <w:rPr>
          <w:rFonts w:ascii="Times New Roman" w:hAnsi="Times New Roman"/>
          <w:i/>
          <w:sz w:val="22"/>
          <w:szCs w:val="22"/>
        </w:rPr>
      </w:pPr>
    </w:p>
    <w:p w:rsidR="000123C0" w:rsidRPr="000123C0" w:rsidRDefault="000123C0" w:rsidP="000123C0">
      <w:pPr>
        <w:pStyle w:val="BodyText2"/>
        <w:widowControl/>
        <w:ind w:left="851"/>
        <w:rPr>
          <w:rFonts w:ascii="Times New Roman" w:hAnsi="Times New Roman"/>
          <w:i/>
          <w:sz w:val="22"/>
          <w:szCs w:val="22"/>
        </w:rPr>
      </w:pPr>
    </w:p>
    <w:p w:rsidR="000123C0" w:rsidRPr="000123C0" w:rsidRDefault="000123C0" w:rsidP="000123C0">
      <w:pPr>
        <w:pStyle w:val="BodyText2"/>
        <w:widowControl/>
        <w:tabs>
          <w:tab w:val="left" w:pos="851"/>
        </w:tabs>
        <w:ind w:left="0"/>
        <w:rPr>
          <w:rFonts w:ascii="Times New Roman" w:hAnsi="Times New Roman"/>
          <w:b/>
          <w:sz w:val="22"/>
          <w:szCs w:val="22"/>
        </w:rPr>
      </w:pPr>
      <w:r w:rsidRPr="000123C0">
        <w:rPr>
          <w:rFonts w:ascii="Times New Roman" w:hAnsi="Times New Roman"/>
          <w:b/>
          <w:sz w:val="22"/>
          <w:szCs w:val="22"/>
        </w:rPr>
        <w:t>3.</w:t>
      </w:r>
      <w:r w:rsidRPr="000123C0">
        <w:rPr>
          <w:rFonts w:ascii="Times New Roman" w:hAnsi="Times New Roman"/>
          <w:b/>
          <w:sz w:val="22"/>
          <w:szCs w:val="22"/>
        </w:rPr>
        <w:tab/>
        <w:t>PROPOSAL/TENDER – SUMMARY OF COSTS</w:t>
      </w:r>
    </w:p>
    <w:bookmarkStart w:id="4" w:name="Text8"/>
    <w:p w:rsidR="000123C0" w:rsidRPr="000123C0" w:rsidRDefault="000123C0" w:rsidP="000123C0">
      <w:pPr>
        <w:pStyle w:val="BodyText2"/>
        <w:widowControl/>
        <w:ind w:left="851"/>
        <w:rPr>
          <w:rFonts w:ascii="Times New Roman" w:hAnsi="Times New Roman"/>
          <w:i/>
          <w:sz w:val="22"/>
          <w:szCs w:val="22"/>
        </w:rPr>
      </w:pPr>
      <w:r w:rsidRPr="000123C0">
        <w:rPr>
          <w:rFonts w:ascii="Times New Roman" w:hAnsi="Times New Roman"/>
          <w:sz w:val="22"/>
          <w:szCs w:val="22"/>
        </w:rPr>
        <w:fldChar w:fldCharType="begin">
          <w:ffData>
            <w:name w:val="Text8"/>
            <w:enabled/>
            <w:calcOnExit w:val="0"/>
            <w:textInput>
              <w:default w:val="Please give a summary of the premiums in Euro, with brokerage fees shown separately, and provide details in Appendix 3"/>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give a summary of the premiums in Euro, with brokerage fees shown separately, and provide details in Appendix 3</w:t>
      </w:r>
      <w:r w:rsidRPr="000123C0">
        <w:rPr>
          <w:rFonts w:ascii="Times New Roman" w:hAnsi="Times New Roman"/>
          <w:sz w:val="22"/>
          <w:szCs w:val="22"/>
        </w:rPr>
        <w:fldChar w:fldCharType="end"/>
      </w:r>
      <w:bookmarkEnd w:id="4"/>
      <w:r w:rsidRPr="000123C0">
        <w:rPr>
          <w:rFonts w:ascii="Times New Roman" w:hAnsi="Times New Roman"/>
          <w:i/>
          <w:sz w:val="22"/>
          <w:szCs w:val="22"/>
        </w:rPr>
        <w:t>.</w:t>
      </w:r>
    </w:p>
    <w:p w:rsidR="000123C0" w:rsidRPr="000123C0" w:rsidRDefault="000123C0" w:rsidP="000123C0">
      <w:pPr>
        <w:pStyle w:val="BodyText2"/>
        <w:widowControl/>
        <w:ind w:left="0"/>
        <w:rPr>
          <w:rFonts w:ascii="Times New Roman" w:hAnsi="Times New Roman"/>
          <w:sz w:val="22"/>
          <w:szCs w:val="22"/>
        </w:rPr>
      </w:pPr>
    </w:p>
    <w:p w:rsidR="000123C0" w:rsidRPr="000123C0" w:rsidRDefault="000123C0" w:rsidP="000123C0">
      <w:pPr>
        <w:pStyle w:val="BodyText2"/>
        <w:widowControl/>
        <w:rPr>
          <w:rFonts w:ascii="Times New Roman" w:hAnsi="Times New Roman"/>
          <w:i/>
          <w:sz w:val="22"/>
          <w:szCs w:val="22"/>
        </w:rPr>
      </w:pPr>
    </w:p>
    <w:p w:rsidR="000123C0" w:rsidRPr="000123C0" w:rsidRDefault="000123C0" w:rsidP="000123C0">
      <w:pPr>
        <w:pStyle w:val="BodyText2"/>
        <w:widowControl/>
        <w:tabs>
          <w:tab w:val="left" w:pos="900"/>
        </w:tabs>
        <w:ind w:left="0"/>
        <w:rPr>
          <w:rFonts w:ascii="Times New Roman" w:hAnsi="Times New Roman"/>
          <w:b/>
          <w:sz w:val="22"/>
          <w:szCs w:val="22"/>
        </w:rPr>
      </w:pPr>
      <w:r w:rsidRPr="000123C0">
        <w:rPr>
          <w:rFonts w:ascii="Times New Roman" w:hAnsi="Times New Roman"/>
          <w:b/>
          <w:sz w:val="22"/>
          <w:szCs w:val="22"/>
        </w:rPr>
        <w:t>5.</w:t>
      </w:r>
      <w:r w:rsidRPr="000123C0">
        <w:rPr>
          <w:rFonts w:ascii="Times New Roman" w:hAnsi="Times New Roman"/>
          <w:b/>
          <w:sz w:val="22"/>
          <w:szCs w:val="22"/>
        </w:rPr>
        <w:tab/>
        <w:t xml:space="preserve">LIST OF  REFERENCES  </w:t>
      </w:r>
      <w:r w:rsidRPr="000123C0">
        <w:rPr>
          <w:rFonts w:ascii="Times New Roman" w:hAnsi="Times New Roman"/>
          <w:b/>
          <w:sz w:val="22"/>
          <w:szCs w:val="22"/>
        </w:rPr>
        <w:tab/>
      </w:r>
    </w:p>
    <w:bookmarkStart w:id="5" w:name="Text15"/>
    <w:p w:rsidR="000123C0" w:rsidRPr="000123C0" w:rsidRDefault="000123C0" w:rsidP="000123C0">
      <w:pPr>
        <w:pStyle w:val="BodyText2"/>
        <w:widowControl/>
        <w:tabs>
          <w:tab w:val="left" w:pos="851"/>
          <w:tab w:val="left" w:pos="900"/>
        </w:tabs>
        <w:ind w:left="851"/>
        <w:rPr>
          <w:rFonts w:ascii="Times New Roman" w:hAnsi="Times New Roman"/>
          <w:sz w:val="22"/>
          <w:szCs w:val="22"/>
        </w:rPr>
      </w:pPr>
      <w:r w:rsidRPr="000123C0">
        <w:rPr>
          <w:rFonts w:ascii="Times New Roman" w:hAnsi="Times New Roman"/>
          <w:sz w:val="22"/>
          <w:szCs w:val="22"/>
        </w:rPr>
        <w:fldChar w:fldCharType="begin">
          <w:ffData>
            <w:name w:val="Text15"/>
            <w:enabled/>
            <w:calcOnExit w:val="0"/>
            <w:textInput>
              <w:default w:val="Vendors must nominate a minimum of two and preferably three reference sites.   At least one management contact must be identified for each site, detailing the individuals, name, job title, address and telephone number."/>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Vendors must nominate a minimum of two and preferably three reference sites.   At least one management contact must be identified for each site, detailing the individuals, name, job title, address and telephone number.</w:t>
      </w:r>
      <w:r w:rsidRPr="000123C0">
        <w:rPr>
          <w:rFonts w:ascii="Times New Roman" w:hAnsi="Times New Roman"/>
          <w:sz w:val="22"/>
          <w:szCs w:val="22"/>
        </w:rPr>
        <w:fldChar w:fldCharType="end"/>
      </w:r>
      <w:bookmarkEnd w:id="5"/>
      <w:r w:rsidRPr="000123C0">
        <w:rPr>
          <w:rFonts w:ascii="Times New Roman" w:hAnsi="Times New Roman"/>
          <w:sz w:val="22"/>
          <w:szCs w:val="22"/>
        </w:rPr>
        <w:t xml:space="preserve"> </w:t>
      </w:r>
      <w:r w:rsidRPr="000123C0">
        <w:rPr>
          <w:rFonts w:ascii="Times New Roman" w:hAnsi="Times New Roman"/>
          <w:sz w:val="22"/>
          <w:szCs w:val="22"/>
        </w:rPr>
        <w:tab/>
      </w:r>
    </w:p>
    <w:p w:rsidR="000123C0" w:rsidRPr="000123C0" w:rsidRDefault="000123C0" w:rsidP="000123C0">
      <w:pPr>
        <w:pStyle w:val="BodyText2"/>
        <w:widowControl/>
        <w:tabs>
          <w:tab w:val="left" w:pos="851"/>
        </w:tabs>
        <w:ind w:left="840" w:right="-354" w:hanging="840"/>
        <w:rPr>
          <w:rFonts w:ascii="Times New Roman" w:hAnsi="Times New Roman"/>
          <w:b/>
          <w:sz w:val="22"/>
          <w:szCs w:val="22"/>
        </w:rPr>
      </w:pPr>
    </w:p>
    <w:p w:rsidR="000123C0" w:rsidRPr="000123C0" w:rsidRDefault="000123C0" w:rsidP="000123C0">
      <w:pPr>
        <w:pStyle w:val="BodyText2"/>
        <w:widowControl/>
        <w:tabs>
          <w:tab w:val="left" w:pos="851"/>
        </w:tabs>
        <w:ind w:left="840" w:right="-354" w:hanging="840"/>
        <w:rPr>
          <w:rFonts w:ascii="Times New Roman" w:hAnsi="Times New Roman"/>
          <w:b/>
          <w:sz w:val="22"/>
          <w:szCs w:val="22"/>
        </w:rPr>
      </w:pPr>
    </w:p>
    <w:p w:rsidR="000123C0" w:rsidRPr="000123C0" w:rsidRDefault="000123C0" w:rsidP="000123C0">
      <w:pPr>
        <w:pStyle w:val="BodyText2"/>
        <w:widowControl/>
        <w:tabs>
          <w:tab w:val="left" w:pos="900"/>
        </w:tabs>
        <w:ind w:left="0"/>
        <w:rPr>
          <w:rFonts w:ascii="Times New Roman" w:hAnsi="Times New Roman"/>
          <w:b/>
          <w:sz w:val="22"/>
          <w:szCs w:val="22"/>
        </w:rPr>
      </w:pPr>
      <w:r w:rsidRPr="000123C0">
        <w:rPr>
          <w:rFonts w:ascii="Times New Roman" w:hAnsi="Times New Roman"/>
          <w:b/>
          <w:sz w:val="22"/>
          <w:szCs w:val="22"/>
        </w:rPr>
        <w:t>6.</w:t>
      </w:r>
      <w:r w:rsidRPr="000123C0">
        <w:rPr>
          <w:rFonts w:ascii="Times New Roman" w:hAnsi="Times New Roman"/>
          <w:b/>
          <w:sz w:val="22"/>
          <w:szCs w:val="22"/>
        </w:rPr>
        <w:tab/>
        <w:t>LIST OF  CLIENTS</w:t>
      </w:r>
      <w:r w:rsidRPr="000123C0">
        <w:rPr>
          <w:rFonts w:ascii="Times New Roman" w:hAnsi="Times New Roman"/>
          <w:b/>
          <w:sz w:val="22"/>
          <w:szCs w:val="22"/>
        </w:rPr>
        <w:tab/>
      </w:r>
    </w:p>
    <w:p w:rsidR="000123C0" w:rsidRPr="000123C0" w:rsidRDefault="000123C0" w:rsidP="000123C0">
      <w:pPr>
        <w:pStyle w:val="BodyText2"/>
        <w:widowControl/>
        <w:tabs>
          <w:tab w:val="left" w:pos="851"/>
          <w:tab w:val="left" w:pos="900"/>
        </w:tabs>
        <w:ind w:left="851"/>
        <w:rPr>
          <w:rFonts w:ascii="Times New Roman" w:hAnsi="Times New Roman"/>
          <w:sz w:val="22"/>
          <w:szCs w:val="22"/>
        </w:rPr>
      </w:pPr>
      <w:r w:rsidRPr="000123C0">
        <w:rPr>
          <w:rFonts w:ascii="Times New Roman" w:hAnsi="Times New Roman"/>
          <w:sz w:val="22"/>
          <w:szCs w:val="22"/>
        </w:rPr>
        <w:fldChar w:fldCharType="begin">
          <w:ffData>
            <w:name w:val=""/>
            <w:enabled/>
            <w:calcOnExit w:val="0"/>
            <w:textInput>
              <w:default w:val="Provision of a list of reputable clients for whom similar insurance services have been offered over the last 12 months."/>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Provision of a list of reputable clients for whom similar insurance services have been offered over the last 12 months.</w:t>
      </w:r>
      <w:r w:rsidRPr="000123C0">
        <w:rPr>
          <w:rFonts w:ascii="Times New Roman" w:hAnsi="Times New Roman"/>
          <w:sz w:val="22"/>
          <w:szCs w:val="22"/>
        </w:rPr>
        <w:fldChar w:fldCharType="end"/>
      </w:r>
      <w:r w:rsidRPr="000123C0">
        <w:rPr>
          <w:rFonts w:ascii="Times New Roman" w:hAnsi="Times New Roman"/>
          <w:sz w:val="22"/>
          <w:szCs w:val="22"/>
        </w:rPr>
        <w:t xml:space="preserve"> </w:t>
      </w:r>
      <w:r w:rsidRPr="000123C0">
        <w:rPr>
          <w:rFonts w:ascii="Times New Roman" w:hAnsi="Times New Roman"/>
          <w:sz w:val="22"/>
          <w:szCs w:val="22"/>
        </w:rPr>
        <w:tab/>
      </w:r>
    </w:p>
    <w:p w:rsidR="000123C0" w:rsidRPr="000123C0" w:rsidRDefault="000123C0" w:rsidP="000123C0">
      <w:pPr>
        <w:pStyle w:val="BodyText2"/>
        <w:widowControl/>
        <w:tabs>
          <w:tab w:val="left" w:pos="851"/>
        </w:tabs>
        <w:ind w:left="840" w:right="-354" w:hanging="840"/>
        <w:rPr>
          <w:rFonts w:ascii="Times New Roman" w:hAnsi="Times New Roman"/>
          <w:b/>
          <w:sz w:val="22"/>
          <w:szCs w:val="22"/>
        </w:rPr>
      </w:pPr>
    </w:p>
    <w:p w:rsidR="000123C0" w:rsidRPr="000123C0" w:rsidRDefault="000123C0" w:rsidP="000123C0">
      <w:pPr>
        <w:pStyle w:val="BodyText2"/>
        <w:widowControl/>
        <w:tabs>
          <w:tab w:val="left" w:pos="851"/>
        </w:tabs>
        <w:ind w:left="840" w:right="-354" w:hanging="840"/>
        <w:rPr>
          <w:rFonts w:ascii="Times New Roman" w:hAnsi="Times New Roman"/>
          <w:b/>
          <w:sz w:val="22"/>
          <w:szCs w:val="22"/>
        </w:rPr>
      </w:pPr>
    </w:p>
    <w:p w:rsidR="000123C0" w:rsidRPr="000123C0" w:rsidRDefault="000123C0" w:rsidP="000123C0">
      <w:pPr>
        <w:pStyle w:val="BodyText2"/>
        <w:widowControl/>
        <w:tabs>
          <w:tab w:val="left" w:pos="851"/>
        </w:tabs>
        <w:ind w:left="840" w:right="-354" w:hanging="840"/>
        <w:rPr>
          <w:rFonts w:ascii="Times New Roman" w:hAnsi="Times New Roman"/>
          <w:b/>
          <w:sz w:val="22"/>
          <w:szCs w:val="22"/>
        </w:rPr>
      </w:pPr>
      <w:r w:rsidRPr="000123C0">
        <w:rPr>
          <w:rFonts w:ascii="Times New Roman" w:hAnsi="Times New Roman"/>
          <w:b/>
          <w:sz w:val="22"/>
          <w:szCs w:val="22"/>
        </w:rPr>
        <w:t>7.</w:t>
      </w:r>
      <w:r w:rsidRPr="000123C0">
        <w:rPr>
          <w:rFonts w:ascii="Times New Roman" w:hAnsi="Times New Roman"/>
          <w:b/>
          <w:sz w:val="22"/>
          <w:szCs w:val="22"/>
        </w:rPr>
        <w:tab/>
        <w:t xml:space="preserve">ABILITY TO ACT IN AN ADVISORY CAPACITY    </w:t>
      </w:r>
    </w:p>
    <w:bookmarkStart w:id="6" w:name="Text11"/>
    <w:p w:rsidR="000123C0" w:rsidRPr="000123C0" w:rsidRDefault="000123C0" w:rsidP="000123C0">
      <w:pPr>
        <w:pStyle w:val="BodyText2"/>
        <w:widowControl/>
        <w:ind w:left="851"/>
        <w:rPr>
          <w:rFonts w:ascii="Times New Roman" w:hAnsi="Times New Roman"/>
          <w:i/>
          <w:sz w:val="22"/>
          <w:szCs w:val="22"/>
        </w:rPr>
      </w:pPr>
      <w:r w:rsidRPr="000123C0">
        <w:rPr>
          <w:rFonts w:ascii="Times New Roman" w:hAnsi="Times New Roman"/>
          <w:sz w:val="22"/>
          <w:szCs w:val="22"/>
        </w:rPr>
        <w:fldChar w:fldCharType="begin">
          <w:ffData>
            <w:name w:val="Text11"/>
            <w:enabled/>
            <w:calcOnExit w:val="0"/>
            <w:textInput>
              <w:default w:val="Please give relevant details."/>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give relevant details.</w:t>
      </w:r>
      <w:r w:rsidRPr="000123C0">
        <w:rPr>
          <w:rFonts w:ascii="Times New Roman" w:hAnsi="Times New Roman"/>
          <w:sz w:val="22"/>
          <w:szCs w:val="22"/>
        </w:rPr>
        <w:fldChar w:fldCharType="end"/>
      </w:r>
      <w:bookmarkEnd w:id="6"/>
    </w:p>
    <w:p w:rsidR="000123C0" w:rsidRPr="000123C0" w:rsidRDefault="000123C0" w:rsidP="000123C0">
      <w:pPr>
        <w:pStyle w:val="BodyText2"/>
        <w:widowControl/>
        <w:ind w:left="0"/>
        <w:rPr>
          <w:rFonts w:ascii="Times New Roman" w:hAnsi="Times New Roman"/>
          <w:sz w:val="22"/>
          <w:szCs w:val="22"/>
        </w:rPr>
      </w:pPr>
    </w:p>
    <w:p w:rsidR="000123C0" w:rsidRPr="000123C0" w:rsidRDefault="000123C0" w:rsidP="000123C0">
      <w:pPr>
        <w:pStyle w:val="BodyText2"/>
        <w:widowControl/>
        <w:ind w:left="0"/>
        <w:rPr>
          <w:rFonts w:ascii="Times New Roman" w:hAnsi="Times New Roman"/>
          <w:sz w:val="22"/>
          <w:szCs w:val="22"/>
        </w:rPr>
      </w:pPr>
    </w:p>
    <w:p w:rsidR="000123C0" w:rsidRPr="000123C0" w:rsidRDefault="000123C0" w:rsidP="000123C0">
      <w:pPr>
        <w:pStyle w:val="BodyText2"/>
        <w:widowControl/>
        <w:tabs>
          <w:tab w:val="left" w:pos="900"/>
        </w:tabs>
        <w:ind w:left="0"/>
        <w:rPr>
          <w:rFonts w:ascii="Times New Roman" w:hAnsi="Times New Roman"/>
          <w:b/>
          <w:sz w:val="22"/>
          <w:szCs w:val="22"/>
        </w:rPr>
      </w:pPr>
      <w:r w:rsidRPr="000123C0">
        <w:rPr>
          <w:rFonts w:ascii="Times New Roman" w:hAnsi="Times New Roman"/>
          <w:b/>
          <w:sz w:val="22"/>
          <w:szCs w:val="22"/>
        </w:rPr>
        <w:t>8.</w:t>
      </w:r>
      <w:r w:rsidRPr="000123C0">
        <w:rPr>
          <w:rFonts w:ascii="Times New Roman" w:hAnsi="Times New Roman"/>
          <w:sz w:val="22"/>
          <w:szCs w:val="22"/>
        </w:rPr>
        <w:tab/>
      </w:r>
      <w:r w:rsidRPr="000123C0">
        <w:rPr>
          <w:rFonts w:ascii="Times New Roman" w:hAnsi="Times New Roman"/>
          <w:b/>
          <w:sz w:val="22"/>
          <w:szCs w:val="22"/>
        </w:rPr>
        <w:t>COMPANY ACCOUNTS / BANK REFERENCE</w:t>
      </w:r>
    </w:p>
    <w:bookmarkStart w:id="7" w:name="Text16"/>
    <w:p w:rsidR="000123C0" w:rsidRPr="000123C0" w:rsidRDefault="000123C0" w:rsidP="000123C0">
      <w:pPr>
        <w:pStyle w:val="BodyText2"/>
        <w:widowControl/>
        <w:tabs>
          <w:tab w:val="left" w:pos="900"/>
        </w:tabs>
        <w:ind w:left="900"/>
        <w:rPr>
          <w:rFonts w:ascii="Times New Roman" w:hAnsi="Times New Roman"/>
          <w:sz w:val="22"/>
          <w:szCs w:val="22"/>
        </w:rPr>
      </w:pPr>
      <w:r w:rsidRPr="000123C0">
        <w:rPr>
          <w:rFonts w:ascii="Times New Roman" w:hAnsi="Times New Roman"/>
          <w:sz w:val="22"/>
          <w:szCs w:val="22"/>
        </w:rPr>
        <w:fldChar w:fldCharType="begin">
          <w:ffData>
            <w:name w:val="Text16"/>
            <w:enabled/>
            <w:calcOnExit w:val="0"/>
            <w:textInput>
              <w:default w:val="Please attach audited accounts for the last 2 years plus details of your bank in Appendix 4"/>
            </w:textInput>
          </w:ffData>
        </w:fldChar>
      </w:r>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attach audited accounts for the last 2 years plus details of your bank in Appendix 4</w:t>
      </w:r>
      <w:r w:rsidRPr="000123C0">
        <w:rPr>
          <w:rFonts w:ascii="Times New Roman" w:hAnsi="Times New Roman"/>
          <w:sz w:val="22"/>
          <w:szCs w:val="22"/>
        </w:rPr>
        <w:fldChar w:fldCharType="end"/>
      </w:r>
      <w:bookmarkEnd w:id="7"/>
    </w:p>
    <w:p w:rsidR="000123C0" w:rsidRPr="000123C0" w:rsidRDefault="000123C0" w:rsidP="000123C0">
      <w:pPr>
        <w:pStyle w:val="BodyText2"/>
        <w:widowControl/>
        <w:ind w:left="0"/>
        <w:rPr>
          <w:rFonts w:ascii="Times New Roman" w:hAnsi="Times New Roman"/>
          <w:sz w:val="22"/>
          <w:szCs w:val="22"/>
        </w:rPr>
      </w:pPr>
    </w:p>
    <w:p w:rsidR="000123C0" w:rsidRPr="000123C0" w:rsidRDefault="000123C0" w:rsidP="000123C0">
      <w:pPr>
        <w:pStyle w:val="BodyText2"/>
        <w:widowControl/>
        <w:tabs>
          <w:tab w:val="left" w:pos="1080"/>
        </w:tabs>
        <w:ind w:left="0"/>
        <w:rPr>
          <w:rFonts w:ascii="Times New Roman" w:hAnsi="Times New Roman"/>
          <w:b/>
          <w:sz w:val="22"/>
          <w:szCs w:val="22"/>
        </w:rPr>
      </w:pPr>
    </w:p>
    <w:p w:rsidR="000123C0" w:rsidRPr="000123C0" w:rsidRDefault="000123C0" w:rsidP="000123C0">
      <w:pPr>
        <w:pStyle w:val="BodyText2"/>
        <w:widowControl/>
        <w:tabs>
          <w:tab w:val="left" w:pos="1080"/>
        </w:tabs>
        <w:ind w:left="0"/>
        <w:rPr>
          <w:rFonts w:ascii="Times New Roman" w:hAnsi="Times New Roman"/>
          <w:b/>
          <w:sz w:val="22"/>
          <w:szCs w:val="22"/>
        </w:rPr>
      </w:pPr>
    </w:p>
    <w:p w:rsidR="000123C0" w:rsidRPr="000123C0" w:rsidRDefault="00B8442C" w:rsidP="000123C0">
      <w:pPr>
        <w:pStyle w:val="BodyText2"/>
        <w:widowControl/>
        <w:tabs>
          <w:tab w:val="left" w:pos="851"/>
        </w:tabs>
        <w:ind w:left="0"/>
        <w:rPr>
          <w:rFonts w:ascii="Times New Roman" w:hAnsi="Times New Roman"/>
          <w:b/>
          <w:sz w:val="22"/>
          <w:szCs w:val="22"/>
        </w:rPr>
      </w:pPr>
      <w:r>
        <w:rPr>
          <w:rFonts w:ascii="Times New Roman" w:hAnsi="Times New Roman"/>
          <w:b/>
          <w:sz w:val="22"/>
          <w:szCs w:val="22"/>
        </w:rPr>
        <w:t>9</w:t>
      </w:r>
      <w:r w:rsidR="000123C0" w:rsidRPr="000123C0">
        <w:rPr>
          <w:rFonts w:ascii="Times New Roman" w:hAnsi="Times New Roman"/>
          <w:b/>
          <w:sz w:val="22"/>
          <w:szCs w:val="22"/>
        </w:rPr>
        <w:t xml:space="preserve">.    </w:t>
      </w:r>
      <w:r w:rsidR="000123C0" w:rsidRPr="000123C0">
        <w:rPr>
          <w:rFonts w:ascii="Times New Roman" w:hAnsi="Times New Roman"/>
          <w:b/>
          <w:sz w:val="22"/>
          <w:szCs w:val="22"/>
        </w:rPr>
        <w:tab/>
        <w:t>OTHER  INFORMATION  FROM  THE  VENDOR</w:t>
      </w:r>
    </w:p>
    <w:p w:rsidR="000123C0" w:rsidRPr="000123C0" w:rsidRDefault="00B8442C" w:rsidP="000123C0">
      <w:pPr>
        <w:pStyle w:val="BodyText2"/>
        <w:widowControl/>
        <w:tabs>
          <w:tab w:val="left" w:pos="851"/>
          <w:tab w:val="left" w:pos="900"/>
        </w:tabs>
        <w:ind w:left="851"/>
        <w:rPr>
          <w:rFonts w:ascii="Times New Roman" w:hAnsi="Times New Roman"/>
          <w:sz w:val="22"/>
          <w:szCs w:val="22"/>
        </w:rPr>
      </w:pPr>
      <w:r>
        <w:rPr>
          <w:rFonts w:ascii="Times New Roman" w:hAnsi="Times New Roman"/>
          <w:sz w:val="22"/>
          <w:szCs w:val="22"/>
        </w:rPr>
        <w:fldChar w:fldCharType="begin">
          <w:ffData>
            <w:name w:val="Text13"/>
            <w:enabled/>
            <w:calcOnExit w:val="0"/>
            <w:textInput>
              <w:default w:val="Please give an overview here of any additional information you feel is pertinent to the Proposal/Tender and include the details in Appendix 5."/>
            </w:textInput>
          </w:ffData>
        </w:fldChar>
      </w:r>
      <w:bookmarkStart w:id="8" w:name="Text13"/>
      <w:r>
        <w:rPr>
          <w:rFonts w:ascii="Times New Roman" w:hAnsi="Times New Roman"/>
          <w:sz w:val="22"/>
          <w:szCs w:val="22"/>
        </w:rPr>
        <w:instrText xml:space="preserve"> FORMTEXT </w:instrText>
      </w:r>
      <w:r>
        <w:rPr>
          <w:rFonts w:ascii="Times New Roman" w:hAnsi="Times New Roman"/>
          <w:sz w:val="22"/>
          <w:szCs w:val="22"/>
        </w:rPr>
      </w:r>
      <w:r>
        <w:rPr>
          <w:rFonts w:ascii="Times New Roman" w:hAnsi="Times New Roman"/>
          <w:sz w:val="22"/>
          <w:szCs w:val="22"/>
        </w:rPr>
        <w:fldChar w:fldCharType="separate"/>
      </w:r>
      <w:r>
        <w:rPr>
          <w:rFonts w:ascii="Times New Roman" w:hAnsi="Times New Roman"/>
          <w:noProof/>
          <w:sz w:val="22"/>
          <w:szCs w:val="22"/>
        </w:rPr>
        <w:t>Please give an overview here of any additional information you feel is pertinent to the Proposal/Tender and include the details in Appendix 5.</w:t>
      </w:r>
      <w:r>
        <w:rPr>
          <w:rFonts w:ascii="Times New Roman" w:hAnsi="Times New Roman"/>
          <w:sz w:val="22"/>
          <w:szCs w:val="22"/>
        </w:rPr>
        <w:fldChar w:fldCharType="end"/>
      </w:r>
      <w:bookmarkEnd w:id="8"/>
    </w:p>
    <w:p w:rsidR="000123C0" w:rsidRPr="000123C0" w:rsidRDefault="000123C0" w:rsidP="000123C0">
      <w:pPr>
        <w:pStyle w:val="BodyText2"/>
        <w:widowControl/>
        <w:tabs>
          <w:tab w:val="left" w:pos="900"/>
        </w:tabs>
        <w:ind w:left="0"/>
        <w:rPr>
          <w:rFonts w:ascii="Times New Roman" w:hAnsi="Times New Roman"/>
          <w:sz w:val="22"/>
          <w:szCs w:val="22"/>
        </w:rPr>
      </w:pPr>
      <w:r w:rsidRPr="000123C0">
        <w:rPr>
          <w:rFonts w:ascii="Times New Roman" w:hAnsi="Times New Roman"/>
          <w:b/>
          <w:sz w:val="22"/>
          <w:szCs w:val="22"/>
        </w:rPr>
        <w:tab/>
      </w:r>
    </w:p>
    <w:p w:rsidR="000123C0" w:rsidRPr="000123C0" w:rsidRDefault="000123C0" w:rsidP="000123C0">
      <w:pPr>
        <w:pStyle w:val="BodyText2"/>
        <w:widowControl/>
        <w:tabs>
          <w:tab w:val="left" w:pos="900"/>
        </w:tabs>
        <w:ind w:left="900"/>
        <w:rPr>
          <w:rFonts w:ascii="Times New Roman" w:hAnsi="Times New Roman"/>
          <w:sz w:val="22"/>
          <w:szCs w:val="22"/>
        </w:rPr>
      </w:pPr>
      <w:r w:rsidRPr="000123C0">
        <w:rPr>
          <w:rFonts w:ascii="Times New Roman" w:hAnsi="Times New Roman"/>
          <w:sz w:val="22"/>
          <w:szCs w:val="22"/>
        </w:rPr>
        <w:t xml:space="preserve"> </w:t>
      </w:r>
    </w:p>
    <w:p w:rsidR="000123C0" w:rsidRPr="000123C0" w:rsidRDefault="000123C0" w:rsidP="000123C0">
      <w:pPr>
        <w:pStyle w:val="BodyText2"/>
        <w:widowControl/>
        <w:tabs>
          <w:tab w:val="left" w:pos="900"/>
        </w:tabs>
        <w:ind w:left="0"/>
        <w:rPr>
          <w:rFonts w:ascii="Times New Roman" w:hAnsi="Times New Roman"/>
          <w:sz w:val="22"/>
          <w:szCs w:val="22"/>
        </w:rPr>
      </w:pPr>
      <w:r w:rsidRPr="000123C0">
        <w:rPr>
          <w:rFonts w:ascii="Times New Roman" w:hAnsi="Times New Roman"/>
          <w:b/>
          <w:sz w:val="22"/>
          <w:szCs w:val="22"/>
        </w:rPr>
        <w:t>11.</w:t>
      </w:r>
      <w:r w:rsidRPr="000123C0">
        <w:rPr>
          <w:rFonts w:ascii="Times New Roman" w:hAnsi="Times New Roman"/>
          <w:b/>
          <w:sz w:val="22"/>
          <w:szCs w:val="22"/>
        </w:rPr>
        <w:tab/>
        <w:t>APPENDICES</w:t>
      </w:r>
    </w:p>
    <w:p w:rsidR="000123C0" w:rsidRPr="000123C0" w:rsidRDefault="000123C0" w:rsidP="000123C0">
      <w:pPr>
        <w:pStyle w:val="BodyText2"/>
        <w:widowControl/>
        <w:tabs>
          <w:tab w:val="left" w:pos="990"/>
        </w:tabs>
        <w:ind w:left="900"/>
        <w:rPr>
          <w:rFonts w:ascii="Times New Roman" w:hAnsi="Times New Roman"/>
          <w:sz w:val="22"/>
          <w:szCs w:val="22"/>
        </w:rPr>
      </w:pPr>
      <w:r w:rsidRPr="000123C0">
        <w:rPr>
          <w:rFonts w:ascii="Times New Roman" w:hAnsi="Times New Roman"/>
          <w:sz w:val="22"/>
          <w:szCs w:val="22"/>
        </w:rPr>
        <w:fldChar w:fldCharType="begin">
          <w:ffData>
            <w:name w:val="Text17"/>
            <w:enabled/>
            <w:calcOnExit w:val="0"/>
            <w:textInput>
              <w:default w:val="Please complete attached appendices."/>
            </w:textInput>
          </w:ffData>
        </w:fldChar>
      </w:r>
      <w:bookmarkStart w:id="9" w:name="Text17"/>
      <w:r w:rsidRPr="000123C0">
        <w:rPr>
          <w:rFonts w:ascii="Times New Roman" w:hAnsi="Times New Roman"/>
          <w:sz w:val="22"/>
          <w:szCs w:val="22"/>
        </w:rPr>
        <w:instrText xml:space="preserve"> FORMTEXT </w:instrText>
      </w:r>
      <w:r w:rsidRPr="000123C0">
        <w:rPr>
          <w:rFonts w:ascii="Times New Roman" w:hAnsi="Times New Roman"/>
          <w:sz w:val="22"/>
          <w:szCs w:val="22"/>
        </w:rPr>
      </w:r>
      <w:r w:rsidRPr="000123C0">
        <w:rPr>
          <w:rFonts w:ascii="Times New Roman" w:hAnsi="Times New Roman"/>
          <w:sz w:val="22"/>
          <w:szCs w:val="22"/>
        </w:rPr>
        <w:fldChar w:fldCharType="separate"/>
      </w:r>
      <w:r w:rsidRPr="000123C0">
        <w:rPr>
          <w:rFonts w:ascii="Times New Roman" w:hAnsi="Times New Roman"/>
          <w:noProof/>
          <w:sz w:val="22"/>
          <w:szCs w:val="22"/>
        </w:rPr>
        <w:t>Please complete attached appendices.</w:t>
      </w:r>
      <w:r w:rsidRPr="000123C0">
        <w:rPr>
          <w:rFonts w:ascii="Times New Roman" w:hAnsi="Times New Roman"/>
          <w:sz w:val="22"/>
          <w:szCs w:val="22"/>
        </w:rPr>
        <w:fldChar w:fldCharType="end"/>
      </w:r>
      <w:bookmarkEnd w:id="9"/>
    </w:p>
    <w:p w:rsidR="000123C0" w:rsidRPr="000123C0" w:rsidRDefault="000123C0" w:rsidP="000123C0">
      <w:pPr>
        <w:pStyle w:val="BodyText2"/>
        <w:widowControl/>
        <w:tabs>
          <w:tab w:val="left" w:pos="900"/>
        </w:tabs>
        <w:ind w:left="851"/>
        <w:rPr>
          <w:rFonts w:ascii="Times New Roman" w:hAnsi="Times New Roman"/>
          <w:b/>
          <w:sz w:val="22"/>
          <w:szCs w:val="22"/>
        </w:rPr>
      </w:pPr>
      <w:r w:rsidRPr="000123C0">
        <w:rPr>
          <w:rFonts w:ascii="Times New Roman" w:hAnsi="Times New Roman"/>
          <w:sz w:val="22"/>
          <w:szCs w:val="22"/>
        </w:rPr>
        <w:br/>
      </w:r>
      <w:r w:rsidRPr="000123C0">
        <w:rPr>
          <w:rFonts w:ascii="Times New Roman" w:hAnsi="Times New Roman"/>
          <w:sz w:val="22"/>
          <w:szCs w:val="22"/>
        </w:rPr>
        <w:br/>
      </w:r>
      <w:r w:rsidRPr="000123C0">
        <w:rPr>
          <w:rFonts w:ascii="Times New Roman" w:hAnsi="Times New Roman"/>
          <w:b/>
          <w:sz w:val="22"/>
          <w:szCs w:val="22"/>
        </w:rPr>
        <w:tab/>
        <w:t>APPENDICES</w:t>
      </w:r>
    </w:p>
    <w:p w:rsidR="000123C0" w:rsidRPr="000123C0" w:rsidRDefault="000123C0" w:rsidP="000123C0">
      <w:pPr>
        <w:pStyle w:val="BodyText2"/>
        <w:widowControl/>
        <w:ind w:left="0"/>
        <w:rPr>
          <w:rFonts w:ascii="Times New Roman" w:hAnsi="Times New Roman"/>
          <w:b/>
          <w:sz w:val="22"/>
          <w:szCs w:val="22"/>
        </w:rPr>
      </w:pPr>
    </w:p>
    <w:p w:rsidR="000123C0" w:rsidRPr="000123C0" w:rsidRDefault="000123C0" w:rsidP="000123C0">
      <w:pPr>
        <w:pStyle w:val="BodyText2"/>
        <w:widowControl/>
        <w:ind w:left="851"/>
        <w:rPr>
          <w:rFonts w:ascii="Times New Roman" w:hAnsi="Times New Roman"/>
          <w:sz w:val="22"/>
          <w:szCs w:val="22"/>
        </w:rPr>
      </w:pPr>
      <w:r w:rsidRPr="000123C0">
        <w:rPr>
          <w:rFonts w:ascii="Times New Roman" w:hAnsi="Times New Roman"/>
          <w:b/>
          <w:sz w:val="22"/>
          <w:szCs w:val="22"/>
        </w:rPr>
        <w:t>Appendix 1</w: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sz w:val="22"/>
          <w:szCs w:val="22"/>
        </w:rPr>
        <w:t>Organisation Chart</w:t>
      </w:r>
    </w:p>
    <w:p w:rsidR="000123C0" w:rsidRPr="000123C0" w:rsidRDefault="000123C0" w:rsidP="000123C0">
      <w:pPr>
        <w:pStyle w:val="BodyText2"/>
        <w:widowControl/>
        <w:ind w:left="851"/>
        <w:rPr>
          <w:rFonts w:ascii="Times New Roman" w:hAnsi="Times New Roman"/>
          <w:b/>
          <w:sz w:val="22"/>
          <w:szCs w:val="22"/>
        </w:rPr>
      </w:pPr>
    </w:p>
    <w:p w:rsidR="000123C0" w:rsidRPr="000123C0" w:rsidRDefault="000123C0" w:rsidP="000123C0">
      <w:pPr>
        <w:pStyle w:val="BodyText2"/>
        <w:widowControl/>
        <w:ind w:left="851"/>
        <w:rPr>
          <w:rFonts w:ascii="Times New Roman" w:hAnsi="Times New Roman"/>
          <w:b/>
          <w:sz w:val="22"/>
          <w:szCs w:val="22"/>
        </w:rPr>
      </w:pPr>
      <w:r w:rsidRPr="000123C0">
        <w:rPr>
          <w:rFonts w:ascii="Times New Roman" w:hAnsi="Times New Roman"/>
          <w:b/>
          <w:sz w:val="22"/>
          <w:szCs w:val="22"/>
        </w:rPr>
        <w:t>Appendix 2</w: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sz w:val="22"/>
          <w:szCs w:val="22"/>
        </w:rPr>
        <w:t>Proposal/Tender Overview</w:t>
      </w:r>
      <w:r w:rsidRPr="000123C0">
        <w:rPr>
          <w:rFonts w:ascii="Times New Roman" w:hAnsi="Times New Roman"/>
          <w:i/>
          <w:sz w:val="22"/>
          <w:szCs w:val="22"/>
        </w:rPr>
        <w:t xml:space="preserve"> </w:t>
      </w:r>
    </w:p>
    <w:p w:rsidR="000123C0" w:rsidRPr="000123C0" w:rsidRDefault="000123C0" w:rsidP="000123C0">
      <w:pPr>
        <w:pStyle w:val="BodyText2"/>
        <w:widowControl/>
        <w:ind w:left="851" w:firstLine="720"/>
        <w:rPr>
          <w:rFonts w:ascii="Times New Roman" w:hAnsi="Times New Roman"/>
          <w:b/>
          <w:sz w:val="22"/>
          <w:szCs w:val="22"/>
        </w:rPr>
      </w:pPr>
    </w:p>
    <w:p w:rsidR="000123C0" w:rsidRPr="000123C0" w:rsidRDefault="000123C0" w:rsidP="000123C0">
      <w:pPr>
        <w:pStyle w:val="BodyText2"/>
        <w:widowControl/>
        <w:ind w:left="851"/>
        <w:rPr>
          <w:rFonts w:ascii="Times New Roman" w:hAnsi="Times New Roman"/>
          <w:b/>
          <w:sz w:val="22"/>
          <w:szCs w:val="22"/>
        </w:rPr>
      </w:pPr>
      <w:r w:rsidRPr="000123C0">
        <w:rPr>
          <w:rFonts w:ascii="Times New Roman" w:hAnsi="Times New Roman"/>
          <w:b/>
          <w:sz w:val="22"/>
          <w:szCs w:val="22"/>
        </w:rPr>
        <w:t>Appendix 3</w: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sz w:val="22"/>
          <w:szCs w:val="22"/>
        </w:rPr>
        <w:t>Proposal/Tender</w:t>
      </w:r>
      <w:r w:rsidRPr="000123C0">
        <w:rPr>
          <w:rFonts w:ascii="Times New Roman" w:hAnsi="Times New Roman"/>
          <w:b/>
          <w:sz w:val="22"/>
          <w:szCs w:val="22"/>
        </w:rPr>
        <w:t xml:space="preserve"> </w:t>
      </w:r>
      <w:r w:rsidRPr="000123C0">
        <w:rPr>
          <w:rFonts w:ascii="Times New Roman" w:hAnsi="Times New Roman"/>
          <w:sz w:val="22"/>
          <w:szCs w:val="22"/>
        </w:rPr>
        <w:t xml:space="preserve">Costs </w:t>
      </w:r>
      <w:r w:rsidRPr="000123C0">
        <w:rPr>
          <w:rFonts w:ascii="Times New Roman" w:hAnsi="Times New Roman"/>
          <w:i/>
          <w:sz w:val="22"/>
          <w:szCs w:val="22"/>
        </w:rPr>
        <w:t xml:space="preserve"> </w:t>
      </w:r>
    </w:p>
    <w:p w:rsidR="000123C0" w:rsidRPr="000123C0" w:rsidRDefault="000123C0" w:rsidP="000123C0">
      <w:pPr>
        <w:pStyle w:val="BodyText2"/>
        <w:widowControl/>
        <w:ind w:left="851"/>
        <w:rPr>
          <w:rFonts w:ascii="Times New Roman" w:hAnsi="Times New Roman"/>
          <w:b/>
          <w:sz w:val="22"/>
          <w:szCs w:val="22"/>
        </w:rPr>
      </w:pPr>
      <w:r w:rsidRPr="000123C0">
        <w:rPr>
          <w:rFonts w:ascii="Times New Roman" w:hAnsi="Times New Roman"/>
          <w:b/>
          <w:sz w:val="22"/>
          <w:szCs w:val="22"/>
        </w:rPr>
        <w:tab/>
      </w:r>
      <w:r w:rsidRPr="000123C0">
        <w:rPr>
          <w:rFonts w:ascii="Times New Roman" w:hAnsi="Times New Roman"/>
          <w:b/>
          <w:sz w:val="22"/>
          <w:szCs w:val="22"/>
        </w:rPr>
        <w:tab/>
      </w:r>
    </w:p>
    <w:p w:rsidR="000123C0" w:rsidRPr="000123C0" w:rsidRDefault="000123C0" w:rsidP="000123C0">
      <w:pPr>
        <w:pStyle w:val="BodyText2"/>
        <w:widowControl/>
        <w:ind w:left="851"/>
        <w:rPr>
          <w:rFonts w:ascii="Times New Roman" w:hAnsi="Times New Roman"/>
          <w:i/>
          <w:sz w:val="22"/>
          <w:szCs w:val="22"/>
        </w:rPr>
      </w:pPr>
      <w:r w:rsidRPr="000123C0">
        <w:rPr>
          <w:rFonts w:ascii="Times New Roman" w:hAnsi="Times New Roman"/>
          <w:b/>
          <w:sz w:val="22"/>
          <w:szCs w:val="22"/>
        </w:rPr>
        <w:t>Appendix 4</w: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sz w:val="22"/>
          <w:szCs w:val="22"/>
        </w:rPr>
        <w:t>Company Bank Details</w:t>
      </w:r>
      <w:r w:rsidRPr="000123C0">
        <w:rPr>
          <w:rFonts w:ascii="Times New Roman" w:hAnsi="Times New Roman"/>
          <w:b/>
          <w:sz w:val="22"/>
          <w:szCs w:val="22"/>
        </w:rPr>
        <w:br/>
        <w:t xml:space="preserve"> </w:t>
      </w:r>
    </w:p>
    <w:p w:rsidR="000123C0" w:rsidRPr="000123C0" w:rsidRDefault="000123C0" w:rsidP="000123C0">
      <w:pPr>
        <w:pStyle w:val="BodyText2"/>
        <w:widowControl/>
        <w:ind w:left="851"/>
        <w:rPr>
          <w:rFonts w:ascii="Times New Roman" w:hAnsi="Times New Roman"/>
          <w:sz w:val="22"/>
          <w:szCs w:val="22"/>
        </w:rPr>
      </w:pPr>
      <w:r w:rsidRPr="000123C0">
        <w:rPr>
          <w:rFonts w:ascii="Times New Roman" w:hAnsi="Times New Roman"/>
          <w:b/>
          <w:sz w:val="22"/>
          <w:szCs w:val="22"/>
        </w:rPr>
        <w:t xml:space="preserve">Appendix </w:t>
      </w:r>
      <w:r w:rsidR="00B8442C">
        <w:rPr>
          <w:rFonts w:ascii="Times New Roman" w:hAnsi="Times New Roman"/>
          <w:b/>
          <w:sz w:val="22"/>
          <w:szCs w:val="22"/>
        </w:rPr>
        <w:t>5</w: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sz w:val="22"/>
          <w:szCs w:val="22"/>
        </w:rPr>
        <w:t xml:space="preserve">Other Information from the Vendor </w:t>
      </w:r>
    </w:p>
    <w:p w:rsidR="000123C0" w:rsidRPr="000123C0" w:rsidRDefault="000123C0" w:rsidP="000123C0">
      <w:pPr>
        <w:pStyle w:val="BodyText2"/>
        <w:widowControl/>
        <w:ind w:left="851"/>
        <w:rPr>
          <w:rFonts w:ascii="Times New Roman" w:hAnsi="Times New Roman"/>
          <w:b/>
          <w:sz w:val="22"/>
          <w:szCs w:val="22"/>
        </w:rPr>
      </w:pPr>
    </w:p>
    <w:p w:rsidR="000123C0" w:rsidRPr="000123C0" w:rsidRDefault="00D44A6C" w:rsidP="000123C0">
      <w:pPr>
        <w:pStyle w:val="BodyText2"/>
        <w:widowControl/>
        <w:ind w:left="851"/>
        <w:rPr>
          <w:rFonts w:ascii="Times New Roman" w:hAnsi="Times New Roman"/>
          <w:b/>
          <w:sz w:val="22"/>
          <w:szCs w:val="22"/>
        </w:rPr>
      </w:pPr>
      <w:r>
        <w:rPr>
          <w:rFonts w:ascii="Times New Roman" w:hAnsi="Times New Roman"/>
          <w:b/>
          <w:sz w:val="22"/>
          <w:szCs w:val="22"/>
        </w:rPr>
        <w:t>Declaration to be completed by all</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br w:type="page"/>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lastRenderedPageBreak/>
        <w:t>RESPONSE DOCUMENT</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r w:rsidRPr="000123C0">
        <w:rPr>
          <w:rFonts w:ascii="Times New Roman" w:hAnsi="Times New Roman"/>
          <w:b/>
          <w:sz w:val="22"/>
          <w:szCs w:val="22"/>
        </w:rPr>
        <w:t>APPENDIX 1</w:t>
      </w:r>
      <w:r w:rsidRPr="000123C0">
        <w:rPr>
          <w:rFonts w:ascii="Times New Roman" w:hAnsi="Times New Roman"/>
          <w:b/>
          <w:sz w:val="22"/>
          <w:szCs w:val="22"/>
        </w:rPr>
        <w:tab/>
        <w:t>ORGANISATION CHART</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i/>
          <w:sz w:val="22"/>
          <w:szCs w:val="22"/>
        </w:rPr>
      </w:pPr>
      <w:r w:rsidRPr="000123C0">
        <w:rPr>
          <w:rFonts w:ascii="Times New Roman" w:hAnsi="Times New Roman"/>
          <w:i/>
          <w:sz w:val="22"/>
          <w:szCs w:val="22"/>
        </w:rPr>
        <w:t>The details should follow immediately after this page.</w:t>
      </w:r>
    </w:p>
    <w:p w:rsidR="000123C0" w:rsidRPr="000123C0" w:rsidRDefault="000123C0" w:rsidP="000123C0">
      <w:pPr>
        <w:pStyle w:val="BodyText2"/>
        <w:widowControl/>
        <w:tabs>
          <w:tab w:val="left" w:pos="2268"/>
        </w:tabs>
        <w:ind w:left="0"/>
        <w:rPr>
          <w:rFonts w:ascii="Times New Roman" w:hAnsi="Times New Roman"/>
          <w:i/>
          <w:sz w:val="22"/>
          <w:szCs w:val="22"/>
        </w:rPr>
      </w:pPr>
    </w:p>
    <w:p w:rsidR="000123C0" w:rsidRPr="000123C0" w:rsidRDefault="000123C0" w:rsidP="000123C0">
      <w:pPr>
        <w:pStyle w:val="BodyText2"/>
        <w:widowControl/>
        <w:tabs>
          <w:tab w:val="left" w:pos="2268"/>
        </w:tabs>
        <w:ind w:left="0"/>
        <w:rPr>
          <w:rFonts w:ascii="Times New Roman" w:hAnsi="Times New Roman"/>
          <w:i/>
          <w:sz w:val="22"/>
          <w:szCs w:val="22"/>
        </w:rPr>
      </w:pPr>
    </w:p>
    <w:p w:rsidR="000123C0" w:rsidRPr="000123C0" w:rsidRDefault="000123C0" w:rsidP="000123C0">
      <w:pPr>
        <w:pStyle w:val="BodyText2"/>
        <w:widowControl/>
        <w:tabs>
          <w:tab w:val="left" w:pos="2160"/>
        </w:tabs>
        <w:ind w:left="0"/>
        <w:rPr>
          <w:rFonts w:ascii="Times New Roman" w:hAnsi="Times New Roman"/>
          <w:b/>
          <w:sz w:val="22"/>
          <w:szCs w:val="22"/>
        </w:rPr>
      </w:pPr>
    </w:p>
    <w:p w:rsidR="000123C0" w:rsidRPr="000123C0" w:rsidRDefault="000123C0" w:rsidP="000123C0">
      <w:pPr>
        <w:pStyle w:val="BodyText2"/>
        <w:widowControl/>
        <w:rPr>
          <w:rFonts w:ascii="Times New Roman" w:hAnsi="Times New Roman"/>
          <w:b/>
          <w:sz w:val="22"/>
          <w:szCs w:val="22"/>
        </w:rPr>
      </w:pPr>
      <w:r w:rsidRPr="000123C0">
        <w:rPr>
          <w:rFonts w:ascii="Times New Roman" w:hAnsi="Times New Roman"/>
          <w:b/>
          <w:sz w:val="22"/>
          <w:szCs w:val="22"/>
        </w:rPr>
        <w:br w:type="page"/>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t>RESPONSE  DOCUMENT</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r w:rsidRPr="000123C0">
        <w:rPr>
          <w:rFonts w:ascii="Times New Roman" w:hAnsi="Times New Roman"/>
          <w:b/>
          <w:sz w:val="22"/>
          <w:szCs w:val="22"/>
        </w:rPr>
        <w:t>APPENDIX 2</w:t>
      </w:r>
      <w:r w:rsidRPr="000123C0">
        <w:rPr>
          <w:rFonts w:ascii="Times New Roman" w:hAnsi="Times New Roman"/>
          <w:b/>
          <w:sz w:val="22"/>
          <w:szCs w:val="22"/>
        </w:rPr>
        <w:tab/>
        <w:t>PROPOSAL/TENDER OVERVIEW</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i/>
          <w:sz w:val="22"/>
          <w:szCs w:val="22"/>
        </w:rPr>
      </w:pPr>
      <w:r w:rsidRPr="000123C0">
        <w:rPr>
          <w:rFonts w:ascii="Times New Roman" w:hAnsi="Times New Roman"/>
          <w:i/>
          <w:sz w:val="22"/>
          <w:szCs w:val="22"/>
        </w:rPr>
        <w:t>The details should follow immediately after this page.</w:t>
      </w:r>
    </w:p>
    <w:p w:rsidR="000123C0" w:rsidRPr="000123C0" w:rsidRDefault="000123C0" w:rsidP="000123C0">
      <w:pPr>
        <w:pStyle w:val="BodyText2"/>
        <w:widowControl/>
        <w:ind w:left="0"/>
        <w:rPr>
          <w:rFonts w:ascii="Times New Roman" w:hAnsi="Times New Roman"/>
          <w:b/>
          <w:sz w:val="22"/>
          <w:szCs w:val="22"/>
        </w:rPr>
      </w:pPr>
    </w:p>
    <w:p w:rsidR="000123C0" w:rsidRPr="000123C0" w:rsidRDefault="000123C0" w:rsidP="000123C0">
      <w:pPr>
        <w:pStyle w:val="BodyText2"/>
        <w:widowControl/>
        <w:rPr>
          <w:rFonts w:ascii="Times New Roman" w:hAnsi="Times New Roman"/>
          <w:b/>
          <w:sz w:val="22"/>
          <w:szCs w:val="22"/>
        </w:rPr>
      </w:pPr>
    </w:p>
    <w:p w:rsidR="000123C0" w:rsidRPr="000123C0" w:rsidRDefault="000123C0" w:rsidP="000123C0">
      <w:pPr>
        <w:pStyle w:val="BodyText2"/>
        <w:widowControl/>
        <w:ind w:left="2160"/>
        <w:rPr>
          <w:rFonts w:ascii="Times New Roman" w:hAnsi="Times New Roman"/>
          <w:i/>
          <w:sz w:val="22"/>
          <w:szCs w:val="22"/>
        </w:rPr>
      </w:pPr>
      <w:r w:rsidRPr="000123C0">
        <w:rPr>
          <w:rFonts w:ascii="Times New Roman" w:hAnsi="Times New Roman"/>
          <w:i/>
          <w:sz w:val="22"/>
          <w:szCs w:val="22"/>
        </w:rPr>
        <w:br w:type="page"/>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t>RESPONSE DOCUMENT</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spacing w:after="120"/>
        <w:ind w:left="0"/>
        <w:rPr>
          <w:rFonts w:ascii="Times New Roman" w:hAnsi="Times New Roman"/>
          <w:b/>
          <w:sz w:val="22"/>
          <w:szCs w:val="22"/>
        </w:rPr>
      </w:pPr>
      <w:r w:rsidRPr="000123C0">
        <w:rPr>
          <w:rFonts w:ascii="Times New Roman" w:hAnsi="Times New Roman"/>
          <w:b/>
          <w:sz w:val="22"/>
          <w:szCs w:val="22"/>
        </w:rPr>
        <w:t>APPENDIX 3</w:t>
      </w:r>
      <w:r w:rsidRPr="000123C0">
        <w:rPr>
          <w:rFonts w:ascii="Times New Roman" w:hAnsi="Times New Roman"/>
          <w:b/>
          <w:sz w:val="22"/>
          <w:szCs w:val="22"/>
        </w:rPr>
        <w:tab/>
        <w:t>PROPOSAL/TENDER COSTS</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i/>
          <w:sz w:val="22"/>
          <w:szCs w:val="22"/>
        </w:rPr>
      </w:pPr>
      <w:r w:rsidRPr="000123C0">
        <w:rPr>
          <w:rFonts w:ascii="Times New Roman" w:hAnsi="Times New Roman"/>
          <w:i/>
          <w:sz w:val="22"/>
          <w:szCs w:val="22"/>
        </w:rPr>
        <w:t>The details should follow immediately after this page.</w:t>
      </w:r>
    </w:p>
    <w:p w:rsidR="000123C0" w:rsidRPr="000123C0" w:rsidRDefault="000123C0" w:rsidP="000123C0">
      <w:pPr>
        <w:pStyle w:val="BodyText2"/>
        <w:widowControl/>
        <w:ind w:left="0"/>
        <w:rPr>
          <w:rFonts w:ascii="Times New Roman" w:hAnsi="Times New Roman"/>
          <w:b/>
          <w:sz w:val="22"/>
          <w:szCs w:val="22"/>
        </w:rPr>
      </w:pPr>
    </w:p>
    <w:p w:rsidR="000123C0" w:rsidRPr="000123C0" w:rsidRDefault="000123C0" w:rsidP="000123C0">
      <w:pPr>
        <w:pStyle w:val="BodyText2"/>
        <w:widowControl/>
        <w:rPr>
          <w:rFonts w:ascii="Times New Roman" w:hAnsi="Times New Roman"/>
          <w:b/>
          <w:sz w:val="22"/>
          <w:szCs w:val="22"/>
        </w:rPr>
      </w:pPr>
    </w:p>
    <w:p w:rsidR="000123C0" w:rsidRPr="000123C0" w:rsidRDefault="000123C0" w:rsidP="000123C0">
      <w:pPr>
        <w:pStyle w:val="BodyText2"/>
        <w:widowControl/>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br w:type="page"/>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lastRenderedPageBreak/>
        <w:t>RESPONSE DOCUMENT</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r w:rsidRPr="000123C0">
        <w:rPr>
          <w:rFonts w:ascii="Times New Roman" w:hAnsi="Times New Roman"/>
          <w:b/>
          <w:sz w:val="22"/>
          <w:szCs w:val="22"/>
        </w:rPr>
        <w:t>APPENDIX 4</w:t>
      </w:r>
      <w:r w:rsidRPr="000123C0">
        <w:rPr>
          <w:rFonts w:ascii="Times New Roman" w:hAnsi="Times New Roman"/>
          <w:b/>
          <w:sz w:val="22"/>
          <w:szCs w:val="22"/>
        </w:rPr>
        <w:tab/>
        <w:t xml:space="preserve">COMPANY </w:t>
      </w:r>
      <w:bookmarkStart w:id="10" w:name="_GoBack"/>
      <w:bookmarkEnd w:id="10"/>
      <w:r w:rsidRPr="000123C0">
        <w:rPr>
          <w:rFonts w:ascii="Times New Roman" w:hAnsi="Times New Roman"/>
          <w:b/>
          <w:sz w:val="22"/>
          <w:szCs w:val="22"/>
        </w:rPr>
        <w:t>BANK DETAILS</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i/>
          <w:sz w:val="22"/>
          <w:szCs w:val="22"/>
        </w:rPr>
      </w:pPr>
      <w:r w:rsidRPr="000123C0">
        <w:rPr>
          <w:rFonts w:ascii="Times New Roman" w:hAnsi="Times New Roman"/>
          <w:i/>
          <w:sz w:val="22"/>
          <w:szCs w:val="22"/>
        </w:rPr>
        <w:t>The details should follow immediately after this page.</w:t>
      </w:r>
    </w:p>
    <w:p w:rsidR="000123C0" w:rsidRPr="000123C0" w:rsidRDefault="000123C0" w:rsidP="000123C0">
      <w:pPr>
        <w:pStyle w:val="BodyText2"/>
        <w:widowControl/>
        <w:ind w:left="0"/>
        <w:rPr>
          <w:rFonts w:ascii="Times New Roman" w:hAnsi="Times New Roman"/>
          <w:b/>
          <w:sz w:val="22"/>
          <w:szCs w:val="22"/>
        </w:rPr>
      </w:pPr>
    </w:p>
    <w:p w:rsidR="000123C0" w:rsidRPr="000123C0" w:rsidRDefault="000123C0" w:rsidP="000123C0">
      <w:pPr>
        <w:pStyle w:val="BodyText2"/>
        <w:widowControl/>
        <w:rPr>
          <w:rFonts w:ascii="Times New Roman" w:hAnsi="Times New Roman"/>
          <w:b/>
          <w:sz w:val="22"/>
          <w:szCs w:val="22"/>
        </w:rPr>
      </w:pPr>
    </w:p>
    <w:p w:rsidR="000123C0" w:rsidRPr="000123C0" w:rsidRDefault="000123C0" w:rsidP="000123C0">
      <w:pPr>
        <w:pStyle w:val="BodyText2"/>
        <w:widowControl/>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br w:type="page"/>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r w:rsidRPr="000123C0">
        <w:rPr>
          <w:rFonts w:ascii="Times New Roman" w:hAnsi="Times New Roman"/>
          <w:b/>
          <w:sz w:val="22"/>
          <w:szCs w:val="22"/>
        </w:rPr>
        <w:t>RESPONSE DOCUMENT</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ind w:left="0"/>
        <w:rPr>
          <w:rFonts w:ascii="Times New Roman" w:hAnsi="Times New Roman"/>
          <w:b/>
          <w:sz w:val="22"/>
          <w:szCs w:val="22"/>
        </w:rPr>
      </w:pP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r w:rsidRPr="000123C0">
        <w:rPr>
          <w:rFonts w:ascii="Times New Roman" w:hAnsi="Times New Roman"/>
          <w:b/>
          <w:sz w:val="22"/>
          <w:szCs w:val="22"/>
        </w:rPr>
        <w:t xml:space="preserve">APPENDIX </w:t>
      </w:r>
      <w:r w:rsidR="00B8442C">
        <w:rPr>
          <w:rFonts w:ascii="Times New Roman" w:hAnsi="Times New Roman"/>
          <w:b/>
          <w:sz w:val="22"/>
          <w:szCs w:val="22"/>
        </w:rPr>
        <w:t>5</w:t>
      </w:r>
      <w:r w:rsidRPr="000123C0">
        <w:rPr>
          <w:rFonts w:ascii="Times New Roman" w:hAnsi="Times New Roman"/>
          <w:b/>
          <w:sz w:val="22"/>
          <w:szCs w:val="22"/>
        </w:rPr>
        <w:tab/>
        <w:t>OTHER INFORMATION FROM THE VENDOR</w:t>
      </w:r>
    </w:p>
    <w:p w:rsidR="000123C0" w:rsidRPr="000123C0" w:rsidRDefault="000123C0" w:rsidP="000123C0">
      <w:pPr>
        <w:pStyle w:val="BodyText2"/>
        <w:widowControl/>
        <w:pBdr>
          <w:top w:val="single" w:sz="6" w:space="1" w:color="auto"/>
          <w:left w:val="single" w:sz="6" w:space="4" w:color="auto"/>
          <w:bottom w:val="single" w:sz="6" w:space="1" w:color="auto"/>
          <w:right w:val="single" w:sz="6" w:space="4" w:color="auto"/>
        </w:pBdr>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b/>
          <w:sz w:val="22"/>
          <w:szCs w:val="22"/>
        </w:rPr>
      </w:pPr>
    </w:p>
    <w:p w:rsidR="000123C0" w:rsidRPr="000123C0" w:rsidRDefault="000123C0" w:rsidP="000123C0">
      <w:pPr>
        <w:pStyle w:val="BodyText2"/>
        <w:widowControl/>
        <w:tabs>
          <w:tab w:val="left" w:pos="2268"/>
        </w:tabs>
        <w:ind w:left="0"/>
        <w:rPr>
          <w:rFonts w:ascii="Times New Roman" w:hAnsi="Times New Roman"/>
          <w:i/>
          <w:sz w:val="22"/>
          <w:szCs w:val="22"/>
        </w:rPr>
      </w:pPr>
      <w:r w:rsidRPr="000123C0">
        <w:rPr>
          <w:rFonts w:ascii="Times New Roman" w:hAnsi="Times New Roman"/>
          <w:i/>
          <w:sz w:val="22"/>
          <w:szCs w:val="22"/>
        </w:rPr>
        <w:t>The details should follow immediately after this page.</w:t>
      </w:r>
    </w:p>
    <w:p w:rsidR="007908F2" w:rsidRDefault="007908F2"/>
    <w:p w:rsidR="00871C9C" w:rsidRDefault="00871C9C"/>
    <w:p w:rsidR="00871C9C" w:rsidRDefault="00871C9C"/>
    <w:p w:rsidR="00871C9C" w:rsidRDefault="00871C9C"/>
    <w:p w:rsidR="00871C9C" w:rsidRDefault="00871C9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 w:rsidR="00B8442C" w:rsidRDefault="00B8442C">
      <w:pPr>
        <w:widowControl/>
        <w:spacing w:after="200" w:line="276" w:lineRule="auto"/>
      </w:pPr>
      <w:r>
        <w:br w:type="page"/>
      </w:r>
    </w:p>
    <w:p w:rsidR="00B8442C" w:rsidRDefault="00B8442C">
      <w:pPr>
        <w:widowControl/>
        <w:spacing w:after="200" w:line="276" w:lineRule="auto"/>
      </w:pPr>
    </w:p>
    <w:p w:rsidR="00B8442C" w:rsidRPr="000123C0" w:rsidRDefault="00B8442C" w:rsidP="00B8442C">
      <w:pPr>
        <w:jc w:val="center"/>
        <w:rPr>
          <w:rFonts w:ascii="Times New Roman" w:hAnsi="Times New Roman"/>
          <w:b/>
          <w:sz w:val="22"/>
          <w:szCs w:val="22"/>
          <w:u w:val="single"/>
        </w:rPr>
      </w:pPr>
      <w:r w:rsidRPr="000123C0">
        <w:rPr>
          <w:rFonts w:ascii="Times New Roman" w:hAnsi="Times New Roman"/>
          <w:b/>
          <w:sz w:val="22"/>
          <w:szCs w:val="22"/>
          <w:u w:val="single"/>
        </w:rPr>
        <w:t>DECLARATION</w:t>
      </w:r>
    </w:p>
    <w:p w:rsidR="00B8442C" w:rsidRPr="000123C0" w:rsidRDefault="00B8442C" w:rsidP="00B8442C">
      <w:pPr>
        <w:rPr>
          <w:rFonts w:ascii="Times New Roman" w:hAnsi="Times New Roman"/>
          <w:b/>
          <w:sz w:val="22"/>
          <w:szCs w:val="22"/>
          <w:u w:val="single"/>
        </w:rPr>
      </w:pPr>
    </w:p>
    <w:p w:rsidR="00B8442C" w:rsidRPr="000123C0" w:rsidRDefault="00B8442C" w:rsidP="00B8442C">
      <w:pPr>
        <w:rPr>
          <w:rFonts w:ascii="Times New Roman" w:hAnsi="Times New Roman"/>
          <w:b/>
          <w:sz w:val="22"/>
          <w:szCs w:val="22"/>
        </w:rPr>
      </w:pPr>
      <w:r w:rsidRPr="000123C0">
        <w:rPr>
          <w:rFonts w:ascii="Times New Roman" w:hAnsi="Times New Roman"/>
          <w:b/>
          <w:sz w:val="22"/>
          <w:szCs w:val="22"/>
        </w:rPr>
        <w:t>THIS DECLARATION, DULY COMPLETED, MUST BE SUBMITTED BY ALL TENDERERS</w:t>
      </w:r>
    </w:p>
    <w:p w:rsidR="00B8442C" w:rsidRPr="000123C0" w:rsidRDefault="00B8442C" w:rsidP="00B8442C">
      <w:pPr>
        <w:rPr>
          <w:rFonts w:ascii="Times New Roman" w:hAnsi="Times New Roman"/>
          <w:b/>
          <w:sz w:val="22"/>
          <w:szCs w:val="22"/>
        </w:rPr>
      </w:pPr>
    </w:p>
    <w:p w:rsidR="00B8442C" w:rsidRPr="000123C0" w:rsidRDefault="00B8442C" w:rsidP="00B8442C">
      <w:pPr>
        <w:rPr>
          <w:rFonts w:ascii="Times New Roman" w:hAnsi="Times New Roman"/>
          <w:b/>
          <w:sz w:val="22"/>
          <w:szCs w:val="22"/>
        </w:rPr>
      </w:pPr>
      <w:r w:rsidRPr="000123C0">
        <w:rPr>
          <w:rFonts w:ascii="Times New Roman" w:hAnsi="Times New Roman"/>
          <w:b/>
          <w:sz w:val="22"/>
          <w:szCs w:val="22"/>
        </w:rPr>
        <w:t xml:space="preserve">Name of Tenderer: </w: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b/>
          <w:sz w:val="22"/>
          <w:szCs w:val="22"/>
        </w:rPr>
        <w:tab/>
      </w:r>
    </w:p>
    <w:p w:rsidR="00B8442C" w:rsidRPr="000123C0" w:rsidRDefault="00B8442C" w:rsidP="00B8442C">
      <w:pPr>
        <w:rPr>
          <w:rFonts w:ascii="Times New Roman" w:hAnsi="Times New Roman"/>
          <w:b/>
          <w:sz w:val="22"/>
          <w:szCs w:val="22"/>
        </w:rPr>
      </w:pPr>
      <w:r w:rsidRPr="000123C0">
        <w:rPr>
          <w:rFonts w:ascii="Times New Roman" w:hAnsi="Times New Roman"/>
          <w:b/>
          <w:noProof/>
          <w:sz w:val="22"/>
          <w:szCs w:val="22"/>
          <w:lang w:eastAsia="en-GB"/>
        </w:rPr>
        <mc:AlternateContent>
          <mc:Choice Requires="wps">
            <w:drawing>
              <wp:anchor distT="0" distB="0" distL="114300" distR="114300" simplePos="0" relativeHeight="251674624" behindDoc="0" locked="0" layoutInCell="0" allowOverlap="1" wp14:anchorId="002DA3C4" wp14:editId="71F03B97">
                <wp:simplePos x="0" y="0"/>
                <wp:positionH relativeFrom="column">
                  <wp:posOffset>1379855</wp:posOffset>
                </wp:positionH>
                <wp:positionV relativeFrom="paragraph">
                  <wp:posOffset>24765</wp:posOffset>
                </wp:positionV>
                <wp:extent cx="3749040" cy="0"/>
                <wp:effectExtent l="8255" t="12065" r="5080" b="698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9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5pt,1.95pt" to="403.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" o:allowincell="f"/>
            </w:pict>
          </mc:Fallback>
        </mc:AlternateContent>
      </w:r>
    </w:p>
    <w:p w:rsidR="00B8442C" w:rsidRPr="000123C0" w:rsidRDefault="00B8442C" w:rsidP="00B8442C">
      <w:pPr>
        <w:rPr>
          <w:rFonts w:ascii="Times New Roman" w:hAnsi="Times New Roman"/>
          <w:b/>
          <w:sz w:val="22"/>
          <w:szCs w:val="22"/>
        </w:rPr>
      </w:pPr>
      <w:r w:rsidRPr="000123C0">
        <w:rPr>
          <w:rFonts w:ascii="Times New Roman" w:hAnsi="Times New Roman"/>
          <w:b/>
          <w:noProof/>
          <w:sz w:val="22"/>
          <w:szCs w:val="22"/>
          <w:lang w:eastAsia="en-GB"/>
        </w:rPr>
        <mc:AlternateContent>
          <mc:Choice Requires="wps">
            <w:drawing>
              <wp:anchor distT="0" distB="0" distL="114300" distR="114300" simplePos="0" relativeHeight="251675648" behindDoc="0" locked="0" layoutInCell="0" allowOverlap="1" wp14:anchorId="282B0233" wp14:editId="1500276F">
                <wp:simplePos x="0" y="0"/>
                <wp:positionH relativeFrom="column">
                  <wp:posOffset>1379855</wp:posOffset>
                </wp:positionH>
                <wp:positionV relativeFrom="paragraph">
                  <wp:posOffset>138430</wp:posOffset>
                </wp:positionV>
                <wp:extent cx="3749040" cy="0"/>
                <wp:effectExtent l="8255" t="12700" r="5080"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9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5pt,10.9pt" to="403.8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cWHQIAADY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" o:allowincell="f"/>
            </w:pict>
          </mc:Fallback>
        </mc:AlternateContent>
      </w:r>
      <w:r w:rsidRPr="000123C0">
        <w:rPr>
          <w:rFonts w:ascii="Times New Roman" w:hAnsi="Times New Roman"/>
          <w:b/>
          <w:sz w:val="22"/>
          <w:szCs w:val="22"/>
        </w:rPr>
        <w:t>Address:</w:t>
      </w:r>
      <w:r w:rsidRPr="000123C0">
        <w:rPr>
          <w:rFonts w:ascii="Times New Roman" w:hAnsi="Times New Roman"/>
          <w:b/>
          <w:sz w:val="22"/>
          <w:szCs w:val="22"/>
        </w:rPr>
        <w:tab/>
      </w:r>
      <w:r w:rsidRPr="000123C0">
        <w:rPr>
          <w:rFonts w:ascii="Times New Roman" w:hAnsi="Times New Roman"/>
          <w:b/>
          <w:sz w:val="22"/>
          <w:szCs w:val="22"/>
        </w:rPr>
        <w:tab/>
      </w:r>
    </w:p>
    <w:p w:rsidR="00B8442C" w:rsidRPr="000123C0" w:rsidRDefault="00B8442C" w:rsidP="00B8442C">
      <w:pPr>
        <w:rPr>
          <w:rFonts w:ascii="Times New Roman" w:hAnsi="Times New Roman"/>
          <w:b/>
          <w:sz w:val="22"/>
          <w:szCs w:val="22"/>
        </w:rPr>
      </w:pPr>
    </w:p>
    <w:p w:rsidR="00B8442C" w:rsidRPr="000123C0" w:rsidRDefault="00B8442C" w:rsidP="00B8442C">
      <w:pPr>
        <w:rPr>
          <w:rFonts w:ascii="Times New Roman" w:hAnsi="Times New Roman"/>
          <w:b/>
          <w:sz w:val="22"/>
          <w:szCs w:val="22"/>
        </w:rPr>
      </w:pPr>
      <w:r w:rsidRPr="000123C0">
        <w:rPr>
          <w:rFonts w:ascii="Times New Roman" w:hAnsi="Times New Roman"/>
          <w:b/>
          <w:noProof/>
          <w:sz w:val="22"/>
          <w:szCs w:val="22"/>
          <w:lang w:eastAsia="en-GB"/>
        </w:rPr>
        <mc:AlternateContent>
          <mc:Choice Requires="wps">
            <w:drawing>
              <wp:anchor distT="0" distB="0" distL="114300" distR="114300" simplePos="0" relativeHeight="251676672" behindDoc="0" locked="0" layoutInCell="0" allowOverlap="1" wp14:anchorId="41F59D0C" wp14:editId="0696B964">
                <wp:simplePos x="0" y="0"/>
                <wp:positionH relativeFrom="column">
                  <wp:posOffset>1379855</wp:posOffset>
                </wp:positionH>
                <wp:positionV relativeFrom="paragraph">
                  <wp:posOffset>91440</wp:posOffset>
                </wp:positionV>
                <wp:extent cx="3749040" cy="0"/>
                <wp:effectExtent l="8255" t="6985" r="5080" b="1206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9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5pt,7.2pt" to="403.8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WqXHQIAADY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" o:allowincell="f"/>
            </w:pict>
          </mc:Fallback>
        </mc:AlternateConten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b/>
          <w:sz w:val="22"/>
          <w:szCs w:val="22"/>
        </w:rPr>
        <w:tab/>
      </w:r>
    </w:p>
    <w:p w:rsidR="00B8442C" w:rsidRPr="000123C0" w:rsidRDefault="00B8442C" w:rsidP="00B8442C">
      <w:pPr>
        <w:rPr>
          <w:rFonts w:ascii="Times New Roman" w:hAnsi="Times New Roman"/>
          <w:b/>
          <w:sz w:val="22"/>
          <w:szCs w:val="22"/>
        </w:rPr>
      </w:pPr>
    </w:p>
    <w:p w:rsidR="00B8442C" w:rsidRPr="000123C0" w:rsidRDefault="00B8442C" w:rsidP="00B8442C">
      <w:pPr>
        <w:rPr>
          <w:rFonts w:ascii="Times New Roman" w:hAnsi="Times New Roman"/>
          <w:b/>
          <w:sz w:val="22"/>
          <w:szCs w:val="22"/>
        </w:rPr>
      </w:pPr>
      <w:r w:rsidRPr="000123C0">
        <w:rPr>
          <w:rFonts w:ascii="Times New Roman" w:hAnsi="Times New Roman"/>
          <w:b/>
          <w:noProof/>
          <w:sz w:val="22"/>
          <w:szCs w:val="22"/>
          <w:lang w:eastAsia="en-GB"/>
        </w:rPr>
        <mc:AlternateContent>
          <mc:Choice Requires="wps">
            <w:drawing>
              <wp:anchor distT="0" distB="0" distL="114300" distR="114300" simplePos="0" relativeHeight="251677696" behindDoc="0" locked="0" layoutInCell="0" allowOverlap="1" wp14:anchorId="5F52F79C" wp14:editId="0CF2040D">
                <wp:simplePos x="0" y="0"/>
                <wp:positionH relativeFrom="column">
                  <wp:posOffset>1379855</wp:posOffset>
                </wp:positionH>
                <wp:positionV relativeFrom="paragraph">
                  <wp:posOffset>44450</wp:posOffset>
                </wp:positionV>
                <wp:extent cx="3749040" cy="0"/>
                <wp:effectExtent l="8255" t="10795" r="5080" b="825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9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5pt,3.5pt" to="403.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6VxHQIAADY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" o:allowincell="f"/>
            </w:pict>
          </mc:Fallback>
        </mc:AlternateContent>
      </w:r>
      <w:r w:rsidRPr="000123C0">
        <w:rPr>
          <w:rFonts w:ascii="Times New Roman" w:hAnsi="Times New Roman"/>
          <w:b/>
          <w:sz w:val="22"/>
          <w:szCs w:val="22"/>
        </w:rPr>
        <w:tab/>
      </w:r>
      <w:r w:rsidRPr="000123C0">
        <w:rPr>
          <w:rFonts w:ascii="Times New Roman" w:hAnsi="Times New Roman"/>
          <w:b/>
          <w:sz w:val="22"/>
          <w:szCs w:val="22"/>
        </w:rPr>
        <w:tab/>
      </w:r>
      <w:r w:rsidRPr="000123C0">
        <w:rPr>
          <w:rFonts w:ascii="Times New Roman" w:hAnsi="Times New Roman"/>
          <w:b/>
          <w:sz w:val="22"/>
          <w:szCs w:val="22"/>
        </w:rPr>
        <w:tab/>
      </w:r>
    </w:p>
    <w:p w:rsidR="00B8442C" w:rsidRPr="000123C0" w:rsidRDefault="00B8442C" w:rsidP="00B8442C">
      <w:pPr>
        <w:pStyle w:val="BodyText"/>
        <w:rPr>
          <w:szCs w:val="22"/>
        </w:rPr>
      </w:pPr>
      <w:r w:rsidRPr="000123C0">
        <w:rPr>
          <w:szCs w:val="22"/>
        </w:rPr>
        <w:t>Please tick Yes or No as appropriate to the following statements relating to the current status of your organisation.</w:t>
      </w:r>
    </w:p>
    <w:p w:rsidR="00B8442C" w:rsidRPr="000123C0" w:rsidRDefault="00B8442C" w:rsidP="00B8442C">
      <w:pPr>
        <w:rPr>
          <w:rFonts w:ascii="Times New Roman" w:hAnsi="Times New Roman"/>
          <w:sz w:val="22"/>
          <w:szCs w:val="22"/>
        </w:rPr>
      </w:pPr>
    </w:p>
    <w:p w:rsidR="00B8442C" w:rsidRPr="000123C0" w:rsidRDefault="00B8442C" w:rsidP="00B8442C">
      <w:pPr>
        <w:widowControl/>
        <w:numPr>
          <w:ilvl w:val="0"/>
          <w:numId w:val="16"/>
        </w:numPr>
        <w:ind w:hanging="720"/>
        <w:rPr>
          <w:rFonts w:ascii="Times New Roman" w:hAnsi="Times New Roman"/>
          <w:sz w:val="22"/>
          <w:szCs w:val="22"/>
        </w:rPr>
      </w:pPr>
      <w:r w:rsidRPr="000123C0">
        <w:rPr>
          <w:rFonts w:ascii="Times New Roman" w:hAnsi="Times New Roman"/>
          <w:sz w:val="22"/>
          <w:szCs w:val="22"/>
        </w:rPr>
        <w:t xml:space="preserve">The Tenderer is bankrupt or is being wound up or its affairs are being administered by the court or has entered into an arrangement with creditors or has suspended business activities or is in any analogous situation arising from a similar procedure under national laws and regulations.  </w:t>
      </w:r>
    </w:p>
    <w:p w:rsidR="00B8442C" w:rsidRPr="000123C0" w:rsidRDefault="00B8442C" w:rsidP="00B8442C">
      <w:pPr>
        <w:ind w:left="3600"/>
        <w:rPr>
          <w:rFonts w:ascii="Times New Roman" w:hAnsi="Times New Roman"/>
          <w:sz w:val="22"/>
          <w:szCs w:val="22"/>
        </w:rPr>
      </w:pPr>
      <w:r w:rsidRPr="000123C0">
        <w:rPr>
          <w:rFonts w:ascii="Times New Roman" w:hAnsi="Times New Roman"/>
          <w:sz w:val="22"/>
          <w:szCs w:val="22"/>
        </w:rPr>
        <w:t>Yes [   ]</w:t>
      </w:r>
      <w:r w:rsidRPr="000123C0">
        <w:rPr>
          <w:rFonts w:ascii="Times New Roman" w:hAnsi="Times New Roman"/>
          <w:sz w:val="22"/>
          <w:szCs w:val="22"/>
        </w:rPr>
        <w:tab/>
      </w:r>
      <w:r w:rsidRPr="000123C0">
        <w:rPr>
          <w:rFonts w:ascii="Times New Roman" w:hAnsi="Times New Roman"/>
          <w:sz w:val="22"/>
          <w:szCs w:val="22"/>
        </w:rPr>
        <w:tab/>
        <w:t>No [   ]</w:t>
      </w:r>
    </w:p>
    <w:p w:rsidR="00B8442C" w:rsidRPr="000123C0" w:rsidRDefault="00B8442C" w:rsidP="00B8442C">
      <w:pPr>
        <w:rPr>
          <w:rFonts w:ascii="Times New Roman" w:hAnsi="Times New Roman"/>
          <w:sz w:val="22"/>
          <w:szCs w:val="22"/>
        </w:rPr>
      </w:pPr>
    </w:p>
    <w:p w:rsidR="00B8442C" w:rsidRPr="000123C0" w:rsidRDefault="00B8442C" w:rsidP="00B8442C">
      <w:pPr>
        <w:widowControl/>
        <w:numPr>
          <w:ilvl w:val="0"/>
          <w:numId w:val="16"/>
        </w:numPr>
        <w:ind w:hanging="720"/>
        <w:rPr>
          <w:rFonts w:ascii="Times New Roman" w:hAnsi="Times New Roman"/>
          <w:sz w:val="22"/>
          <w:szCs w:val="22"/>
        </w:rPr>
      </w:pPr>
      <w:r w:rsidRPr="000123C0">
        <w:rPr>
          <w:rFonts w:ascii="Times New Roman" w:hAnsi="Times New Roman"/>
          <w:sz w:val="22"/>
          <w:szCs w:val="22"/>
        </w:rPr>
        <w:t xml:space="preserve">The Tenderer is the subject of proceedings for a declaration of bankruptcy, for an order for compulsory winding up or administration by the court or for an arrangement with creditors or of any other similar proceedings under national laws and regulations.  </w:t>
      </w:r>
    </w:p>
    <w:p w:rsidR="00B8442C" w:rsidRPr="000123C0" w:rsidRDefault="00B8442C" w:rsidP="00B8442C">
      <w:pPr>
        <w:ind w:left="3600"/>
        <w:rPr>
          <w:rFonts w:ascii="Times New Roman" w:hAnsi="Times New Roman"/>
          <w:sz w:val="22"/>
          <w:szCs w:val="22"/>
        </w:rPr>
      </w:pPr>
    </w:p>
    <w:p w:rsidR="00B8442C" w:rsidRPr="000123C0" w:rsidRDefault="00B8442C" w:rsidP="00B8442C">
      <w:pPr>
        <w:ind w:left="3600"/>
        <w:rPr>
          <w:rFonts w:ascii="Times New Roman" w:hAnsi="Times New Roman"/>
          <w:sz w:val="22"/>
          <w:szCs w:val="22"/>
        </w:rPr>
      </w:pPr>
      <w:r w:rsidRPr="000123C0">
        <w:rPr>
          <w:rFonts w:ascii="Times New Roman" w:hAnsi="Times New Roman"/>
          <w:sz w:val="22"/>
          <w:szCs w:val="22"/>
        </w:rPr>
        <w:t>Yes [   ]</w:t>
      </w:r>
      <w:r w:rsidRPr="000123C0">
        <w:rPr>
          <w:rFonts w:ascii="Times New Roman" w:hAnsi="Times New Roman"/>
          <w:sz w:val="22"/>
          <w:szCs w:val="22"/>
        </w:rPr>
        <w:tab/>
      </w:r>
      <w:r w:rsidRPr="000123C0">
        <w:rPr>
          <w:rFonts w:ascii="Times New Roman" w:hAnsi="Times New Roman"/>
          <w:sz w:val="22"/>
          <w:szCs w:val="22"/>
        </w:rPr>
        <w:tab/>
        <w:t>No [   ]</w:t>
      </w:r>
    </w:p>
    <w:p w:rsidR="00B8442C" w:rsidRPr="000123C0" w:rsidRDefault="00B8442C" w:rsidP="00B8442C">
      <w:pPr>
        <w:rPr>
          <w:rFonts w:ascii="Times New Roman" w:hAnsi="Times New Roman"/>
          <w:sz w:val="22"/>
          <w:szCs w:val="22"/>
        </w:rPr>
      </w:pPr>
    </w:p>
    <w:p w:rsidR="00B8442C" w:rsidRPr="000123C0" w:rsidRDefault="00B8442C" w:rsidP="00B8442C">
      <w:pPr>
        <w:widowControl/>
        <w:numPr>
          <w:ilvl w:val="0"/>
          <w:numId w:val="16"/>
        </w:numPr>
        <w:ind w:hanging="720"/>
        <w:rPr>
          <w:rFonts w:ascii="Times New Roman" w:hAnsi="Times New Roman"/>
          <w:sz w:val="22"/>
          <w:szCs w:val="22"/>
        </w:rPr>
      </w:pPr>
      <w:r w:rsidRPr="000123C0">
        <w:rPr>
          <w:rFonts w:ascii="Times New Roman" w:hAnsi="Times New Roman"/>
          <w:sz w:val="22"/>
          <w:szCs w:val="22"/>
        </w:rPr>
        <w:t xml:space="preserve">The Tenderer, a Director or Partner, has been convicted of an offence concerning his professional conduct by a judgement which has the force of res judicata or been guilty of grave professional misconduct in the course of their business. </w:t>
      </w:r>
    </w:p>
    <w:p w:rsidR="00B8442C" w:rsidRPr="000123C0" w:rsidRDefault="00B8442C" w:rsidP="00B8442C">
      <w:pPr>
        <w:rPr>
          <w:rFonts w:ascii="Times New Roman" w:hAnsi="Times New Roman"/>
          <w:sz w:val="22"/>
          <w:szCs w:val="22"/>
        </w:rPr>
      </w:pPr>
    </w:p>
    <w:p w:rsidR="00B8442C" w:rsidRPr="000123C0" w:rsidRDefault="00B8442C" w:rsidP="00B8442C">
      <w:pPr>
        <w:ind w:left="3600"/>
        <w:rPr>
          <w:rFonts w:ascii="Times New Roman" w:hAnsi="Times New Roman"/>
          <w:sz w:val="22"/>
          <w:szCs w:val="22"/>
        </w:rPr>
      </w:pPr>
      <w:r w:rsidRPr="000123C0">
        <w:rPr>
          <w:rFonts w:ascii="Times New Roman" w:hAnsi="Times New Roman"/>
          <w:sz w:val="22"/>
          <w:szCs w:val="22"/>
        </w:rPr>
        <w:t>Yes [   ]</w:t>
      </w:r>
      <w:r w:rsidRPr="000123C0">
        <w:rPr>
          <w:rFonts w:ascii="Times New Roman" w:hAnsi="Times New Roman"/>
          <w:sz w:val="22"/>
          <w:szCs w:val="22"/>
        </w:rPr>
        <w:tab/>
      </w:r>
      <w:r w:rsidRPr="000123C0">
        <w:rPr>
          <w:rFonts w:ascii="Times New Roman" w:hAnsi="Times New Roman"/>
          <w:sz w:val="22"/>
          <w:szCs w:val="22"/>
        </w:rPr>
        <w:tab/>
        <w:t>No [   ]</w:t>
      </w:r>
    </w:p>
    <w:p w:rsidR="00B8442C" w:rsidRPr="000123C0" w:rsidRDefault="00B8442C" w:rsidP="00B8442C">
      <w:pPr>
        <w:rPr>
          <w:rFonts w:ascii="Times New Roman" w:hAnsi="Times New Roman"/>
          <w:sz w:val="22"/>
          <w:szCs w:val="22"/>
        </w:rPr>
      </w:pPr>
    </w:p>
    <w:p w:rsidR="00B8442C" w:rsidRPr="000123C0" w:rsidRDefault="00B8442C" w:rsidP="00B8442C">
      <w:pPr>
        <w:widowControl/>
        <w:numPr>
          <w:ilvl w:val="0"/>
          <w:numId w:val="16"/>
        </w:numPr>
        <w:ind w:hanging="720"/>
        <w:rPr>
          <w:rFonts w:ascii="Times New Roman" w:hAnsi="Times New Roman"/>
          <w:sz w:val="22"/>
          <w:szCs w:val="22"/>
        </w:rPr>
      </w:pPr>
      <w:r w:rsidRPr="000123C0">
        <w:rPr>
          <w:rFonts w:ascii="Times New Roman" w:hAnsi="Times New Roman"/>
          <w:sz w:val="22"/>
          <w:szCs w:val="22"/>
        </w:rPr>
        <w:t xml:space="preserve">The Tenderer has not fulfilled its obligations relating to the payment of taxes or social security contributions in </w:t>
      </w:r>
      <w:smartTag w:uri="urn:schemas-microsoft-com:office:smarttags" w:element="place">
        <w:smartTag w:uri="urn:schemas-microsoft-com:office:smarttags" w:element="country-region">
          <w:r w:rsidRPr="000123C0">
            <w:rPr>
              <w:rFonts w:ascii="Times New Roman" w:hAnsi="Times New Roman"/>
              <w:sz w:val="22"/>
              <w:szCs w:val="22"/>
            </w:rPr>
            <w:t>Ireland</w:t>
          </w:r>
        </w:smartTag>
      </w:smartTag>
      <w:r w:rsidRPr="000123C0">
        <w:rPr>
          <w:rFonts w:ascii="Times New Roman" w:hAnsi="Times New Roman"/>
          <w:sz w:val="22"/>
          <w:szCs w:val="22"/>
        </w:rPr>
        <w:t xml:space="preserve"> or any other State in which the tenderer is located. </w:t>
      </w:r>
    </w:p>
    <w:p w:rsidR="00B8442C" w:rsidRPr="000123C0" w:rsidRDefault="00B8442C" w:rsidP="00B8442C">
      <w:pPr>
        <w:rPr>
          <w:rFonts w:ascii="Times New Roman" w:hAnsi="Times New Roman"/>
          <w:sz w:val="22"/>
          <w:szCs w:val="22"/>
        </w:rPr>
      </w:pPr>
    </w:p>
    <w:p w:rsidR="00B8442C" w:rsidRPr="000123C0" w:rsidRDefault="00B8442C" w:rsidP="00B8442C">
      <w:pPr>
        <w:ind w:left="3600"/>
        <w:rPr>
          <w:rFonts w:ascii="Times New Roman" w:hAnsi="Times New Roman"/>
          <w:sz w:val="22"/>
          <w:szCs w:val="22"/>
        </w:rPr>
      </w:pPr>
      <w:r w:rsidRPr="000123C0">
        <w:rPr>
          <w:rFonts w:ascii="Times New Roman" w:hAnsi="Times New Roman"/>
          <w:sz w:val="22"/>
          <w:szCs w:val="22"/>
        </w:rPr>
        <w:t>Yes [   ]</w:t>
      </w:r>
      <w:r w:rsidRPr="000123C0">
        <w:rPr>
          <w:rFonts w:ascii="Times New Roman" w:hAnsi="Times New Roman"/>
          <w:sz w:val="22"/>
          <w:szCs w:val="22"/>
        </w:rPr>
        <w:tab/>
      </w:r>
      <w:r w:rsidRPr="000123C0">
        <w:rPr>
          <w:rFonts w:ascii="Times New Roman" w:hAnsi="Times New Roman"/>
          <w:sz w:val="22"/>
          <w:szCs w:val="22"/>
        </w:rPr>
        <w:tab/>
        <w:t>No [   ]</w:t>
      </w:r>
    </w:p>
    <w:p w:rsidR="00B8442C" w:rsidRPr="000123C0" w:rsidRDefault="00B8442C" w:rsidP="00B8442C">
      <w:pPr>
        <w:rPr>
          <w:rFonts w:ascii="Times New Roman" w:hAnsi="Times New Roman"/>
          <w:sz w:val="22"/>
          <w:szCs w:val="22"/>
        </w:rPr>
      </w:pPr>
    </w:p>
    <w:p w:rsidR="00B8442C" w:rsidRPr="000123C0" w:rsidRDefault="00B8442C" w:rsidP="00B8442C">
      <w:pPr>
        <w:widowControl/>
        <w:numPr>
          <w:ilvl w:val="0"/>
          <w:numId w:val="16"/>
        </w:numPr>
        <w:ind w:hanging="720"/>
        <w:rPr>
          <w:rFonts w:ascii="Times New Roman" w:hAnsi="Times New Roman"/>
          <w:sz w:val="22"/>
          <w:szCs w:val="22"/>
        </w:rPr>
      </w:pPr>
      <w:r w:rsidRPr="000123C0">
        <w:rPr>
          <w:rFonts w:ascii="Times New Roman" w:hAnsi="Times New Roman"/>
          <w:sz w:val="22"/>
          <w:szCs w:val="22"/>
        </w:rPr>
        <w:t xml:space="preserve">The Tenderer has been guilty of serious misrepresentation in providing information to a public buying agency. </w:t>
      </w:r>
    </w:p>
    <w:p w:rsidR="00B8442C" w:rsidRPr="000123C0" w:rsidRDefault="00B8442C" w:rsidP="00B8442C">
      <w:pPr>
        <w:ind w:left="3600"/>
        <w:rPr>
          <w:rFonts w:ascii="Times New Roman" w:hAnsi="Times New Roman"/>
          <w:sz w:val="22"/>
          <w:szCs w:val="22"/>
        </w:rPr>
      </w:pPr>
      <w:r w:rsidRPr="000123C0">
        <w:rPr>
          <w:rFonts w:ascii="Times New Roman" w:hAnsi="Times New Roman"/>
          <w:sz w:val="22"/>
          <w:szCs w:val="22"/>
        </w:rPr>
        <w:t>Yes [   ]</w:t>
      </w:r>
      <w:r w:rsidRPr="000123C0">
        <w:rPr>
          <w:rFonts w:ascii="Times New Roman" w:hAnsi="Times New Roman"/>
          <w:sz w:val="22"/>
          <w:szCs w:val="22"/>
        </w:rPr>
        <w:tab/>
      </w:r>
      <w:r w:rsidRPr="000123C0">
        <w:rPr>
          <w:rFonts w:ascii="Times New Roman" w:hAnsi="Times New Roman"/>
          <w:sz w:val="22"/>
          <w:szCs w:val="22"/>
        </w:rPr>
        <w:tab/>
        <w:t>No [   ]</w:t>
      </w:r>
    </w:p>
    <w:p w:rsidR="00B8442C" w:rsidRPr="000123C0" w:rsidRDefault="00B8442C" w:rsidP="00B8442C">
      <w:pPr>
        <w:rPr>
          <w:rFonts w:ascii="Times New Roman" w:hAnsi="Times New Roman"/>
          <w:sz w:val="22"/>
          <w:szCs w:val="22"/>
        </w:rPr>
      </w:pPr>
    </w:p>
    <w:p w:rsidR="00B8442C" w:rsidRPr="000123C0" w:rsidRDefault="00B8442C" w:rsidP="00B8442C">
      <w:pPr>
        <w:widowControl/>
        <w:numPr>
          <w:ilvl w:val="0"/>
          <w:numId w:val="16"/>
        </w:numPr>
        <w:ind w:hanging="720"/>
        <w:rPr>
          <w:rFonts w:ascii="Times New Roman" w:hAnsi="Times New Roman"/>
          <w:sz w:val="22"/>
          <w:szCs w:val="22"/>
        </w:rPr>
      </w:pPr>
      <w:r w:rsidRPr="000123C0">
        <w:rPr>
          <w:rFonts w:ascii="Times New Roman" w:hAnsi="Times New Roman"/>
          <w:sz w:val="22"/>
          <w:szCs w:val="22"/>
        </w:rPr>
        <w:t xml:space="preserve">The Tenderer has contrived to misrepresent its Health &amp; Safety information, Quality Assurance information, or any other information relevant to this application. </w:t>
      </w:r>
    </w:p>
    <w:p w:rsidR="00B8442C" w:rsidRPr="000123C0" w:rsidRDefault="00B8442C" w:rsidP="00B8442C">
      <w:pPr>
        <w:rPr>
          <w:rFonts w:ascii="Times New Roman" w:hAnsi="Times New Roman"/>
          <w:sz w:val="22"/>
          <w:szCs w:val="22"/>
        </w:rPr>
      </w:pPr>
    </w:p>
    <w:p w:rsidR="00B8442C" w:rsidRPr="000123C0" w:rsidRDefault="00B8442C" w:rsidP="00B8442C">
      <w:pPr>
        <w:ind w:left="3600"/>
        <w:rPr>
          <w:rFonts w:ascii="Times New Roman" w:hAnsi="Times New Roman"/>
          <w:sz w:val="22"/>
          <w:szCs w:val="22"/>
        </w:rPr>
      </w:pPr>
      <w:r w:rsidRPr="000123C0">
        <w:rPr>
          <w:rFonts w:ascii="Times New Roman" w:hAnsi="Times New Roman"/>
          <w:sz w:val="22"/>
          <w:szCs w:val="22"/>
        </w:rPr>
        <w:t>Yes [   ]</w:t>
      </w:r>
      <w:r w:rsidRPr="000123C0">
        <w:rPr>
          <w:rFonts w:ascii="Times New Roman" w:hAnsi="Times New Roman"/>
          <w:sz w:val="22"/>
          <w:szCs w:val="22"/>
        </w:rPr>
        <w:tab/>
      </w:r>
      <w:r w:rsidRPr="000123C0">
        <w:rPr>
          <w:rFonts w:ascii="Times New Roman" w:hAnsi="Times New Roman"/>
          <w:sz w:val="22"/>
          <w:szCs w:val="22"/>
        </w:rPr>
        <w:tab/>
        <w:t>No [   ]</w:t>
      </w:r>
    </w:p>
    <w:p w:rsidR="00B8442C" w:rsidRPr="000123C0" w:rsidRDefault="00B8442C" w:rsidP="00B8442C">
      <w:pPr>
        <w:rPr>
          <w:rFonts w:ascii="Times New Roman" w:hAnsi="Times New Roman"/>
          <w:sz w:val="22"/>
          <w:szCs w:val="22"/>
        </w:rPr>
      </w:pPr>
    </w:p>
    <w:p w:rsidR="00B8442C" w:rsidRPr="000123C0" w:rsidRDefault="00B8442C" w:rsidP="00B8442C">
      <w:pPr>
        <w:pStyle w:val="Heading1"/>
        <w:rPr>
          <w:rFonts w:ascii="Times New Roman" w:hAnsi="Times New Roman"/>
          <w:sz w:val="22"/>
          <w:szCs w:val="22"/>
        </w:rPr>
      </w:pPr>
      <w:r w:rsidRPr="000123C0">
        <w:rPr>
          <w:rFonts w:ascii="Times New Roman" w:hAnsi="Times New Roman"/>
          <w:sz w:val="22"/>
          <w:szCs w:val="22"/>
        </w:rPr>
        <w:t>THIS FORM MUST BE COMPLETED AND SIGNED BY A DULY AUTHORISED OFFICER OF THE TENDERER’S ORGANISATION</w:t>
      </w:r>
    </w:p>
    <w:p w:rsidR="00B8442C" w:rsidRPr="000123C0" w:rsidRDefault="00B8442C" w:rsidP="00B8442C">
      <w:pPr>
        <w:rPr>
          <w:rFonts w:ascii="Times New Roman" w:hAnsi="Times New Roman"/>
          <w:sz w:val="22"/>
          <w:szCs w:val="22"/>
        </w:rPr>
      </w:pPr>
    </w:p>
    <w:p w:rsidR="00B8442C" w:rsidRPr="000123C0" w:rsidRDefault="00B8442C" w:rsidP="00B8442C">
      <w:pPr>
        <w:rPr>
          <w:rFonts w:ascii="Times New Roman" w:hAnsi="Times New Roman"/>
          <w:b/>
          <w:sz w:val="22"/>
          <w:szCs w:val="22"/>
        </w:rPr>
      </w:pPr>
      <w:r w:rsidRPr="000123C0">
        <w:rPr>
          <w:rFonts w:ascii="Times New Roman" w:hAnsi="Times New Roman"/>
          <w:b/>
          <w:sz w:val="22"/>
          <w:szCs w:val="22"/>
        </w:rPr>
        <w:t xml:space="preserve">I certify that the information provided above is accurate and complete to the best of my knowledge and belief.  </w:t>
      </w:r>
    </w:p>
    <w:p w:rsidR="00B8442C" w:rsidRPr="000123C0" w:rsidRDefault="00B8442C" w:rsidP="00B8442C">
      <w:pPr>
        <w:rPr>
          <w:rFonts w:ascii="Times New Roman" w:hAnsi="Times New Roman"/>
          <w:b/>
          <w:sz w:val="22"/>
          <w:szCs w:val="22"/>
        </w:rPr>
      </w:pPr>
      <w:r w:rsidRPr="000123C0">
        <w:rPr>
          <w:rFonts w:ascii="Times New Roman" w:hAnsi="Times New Roman"/>
          <w:b/>
          <w:sz w:val="22"/>
          <w:szCs w:val="22"/>
        </w:rPr>
        <w:t>I understand that the provision of inaccurate or misleading information in this declaration may lead to my organisation being excluded from participation in future tenders.</w:t>
      </w:r>
    </w:p>
    <w:p w:rsidR="00B8442C" w:rsidRPr="000123C0" w:rsidRDefault="00B8442C" w:rsidP="00B8442C">
      <w:pPr>
        <w:rPr>
          <w:rFonts w:ascii="Times New Roman" w:hAnsi="Times New Roman"/>
          <w:b/>
          <w:sz w:val="22"/>
          <w:szCs w:val="22"/>
        </w:rPr>
      </w:pPr>
    </w:p>
    <w:p w:rsidR="00B8442C" w:rsidRPr="000123C0" w:rsidRDefault="00B8442C" w:rsidP="00B8442C">
      <w:pPr>
        <w:rPr>
          <w:rFonts w:ascii="Times New Roman" w:hAnsi="Times New Roman"/>
          <w:sz w:val="22"/>
          <w:szCs w:val="22"/>
        </w:rPr>
      </w:pPr>
      <w:r w:rsidRPr="000123C0">
        <w:rPr>
          <w:rFonts w:ascii="Times New Roman" w:hAnsi="Times New Roman"/>
          <w:noProof/>
          <w:sz w:val="22"/>
          <w:szCs w:val="22"/>
          <w:lang w:eastAsia="en-GB"/>
        </w:rPr>
        <mc:AlternateContent>
          <mc:Choice Requires="wps">
            <w:drawing>
              <wp:anchor distT="0" distB="0" distL="114300" distR="114300" simplePos="0" relativeHeight="251681792" behindDoc="0" locked="0" layoutInCell="0" allowOverlap="1" wp14:anchorId="3B921B2C" wp14:editId="6F294684">
                <wp:simplePos x="0" y="0"/>
                <wp:positionH relativeFrom="column">
                  <wp:posOffset>4580255</wp:posOffset>
                </wp:positionH>
                <wp:positionV relativeFrom="paragraph">
                  <wp:posOffset>134620</wp:posOffset>
                </wp:positionV>
                <wp:extent cx="1554480" cy="0"/>
                <wp:effectExtent l="8255" t="13335" r="8890" b="571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65pt,10.6pt" to="483.0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uwp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" o:allowincell="f"/>
            </w:pict>
          </mc:Fallback>
        </mc:AlternateContent>
      </w:r>
      <w:r w:rsidRPr="000123C0">
        <w:rPr>
          <w:rFonts w:ascii="Times New Roman" w:hAnsi="Times New Roman"/>
          <w:noProof/>
          <w:sz w:val="22"/>
          <w:szCs w:val="22"/>
          <w:lang w:eastAsia="en-GB"/>
        </w:rPr>
        <mc:AlternateContent>
          <mc:Choice Requires="wps">
            <w:drawing>
              <wp:anchor distT="0" distB="0" distL="114300" distR="114300" simplePos="0" relativeHeight="251678720" behindDoc="0" locked="0" layoutInCell="0" allowOverlap="1" wp14:anchorId="1D83267F" wp14:editId="4B68A962">
                <wp:simplePos x="0" y="0"/>
                <wp:positionH relativeFrom="column">
                  <wp:posOffset>922655</wp:posOffset>
                </wp:positionH>
                <wp:positionV relativeFrom="paragraph">
                  <wp:posOffset>134620</wp:posOffset>
                </wp:positionV>
                <wp:extent cx="2377440" cy="0"/>
                <wp:effectExtent l="8255" t="13335" r="5080" b="571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65pt,10.6pt" to="259.8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SB4HQIAADY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" o:allowincell="f"/>
            </w:pict>
          </mc:Fallback>
        </mc:AlternateContent>
      </w:r>
      <w:r w:rsidRPr="000123C0">
        <w:rPr>
          <w:rFonts w:ascii="Times New Roman" w:hAnsi="Times New Roman"/>
          <w:sz w:val="22"/>
          <w:szCs w:val="22"/>
        </w:rPr>
        <w:t>SIGNATURE</w:t>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t>DATE:</w:t>
      </w:r>
      <w:r w:rsidRPr="000123C0">
        <w:rPr>
          <w:rFonts w:ascii="Times New Roman" w:hAnsi="Times New Roman"/>
          <w:sz w:val="22"/>
          <w:szCs w:val="22"/>
        </w:rPr>
        <w:tab/>
      </w:r>
    </w:p>
    <w:p w:rsidR="00B8442C" w:rsidRPr="000123C0" w:rsidRDefault="00B8442C" w:rsidP="00B8442C">
      <w:pPr>
        <w:rPr>
          <w:rFonts w:ascii="Times New Roman" w:hAnsi="Times New Roman"/>
          <w:sz w:val="22"/>
          <w:szCs w:val="22"/>
        </w:rPr>
      </w:pPr>
    </w:p>
    <w:p w:rsidR="00B8442C" w:rsidRPr="000123C0" w:rsidRDefault="00B8442C" w:rsidP="00B8442C">
      <w:pPr>
        <w:rPr>
          <w:rFonts w:ascii="Times New Roman" w:hAnsi="Times New Roman"/>
          <w:sz w:val="22"/>
          <w:szCs w:val="22"/>
        </w:rPr>
      </w:pPr>
      <w:r w:rsidRPr="000123C0">
        <w:rPr>
          <w:rFonts w:ascii="Times New Roman" w:hAnsi="Times New Roman"/>
          <w:noProof/>
          <w:sz w:val="22"/>
          <w:szCs w:val="22"/>
          <w:lang w:eastAsia="en-GB"/>
        </w:rPr>
        <mc:AlternateContent>
          <mc:Choice Requires="wps">
            <w:drawing>
              <wp:anchor distT="0" distB="0" distL="114300" distR="114300" simplePos="0" relativeHeight="251682816" behindDoc="0" locked="0" layoutInCell="0" allowOverlap="1" wp14:anchorId="0936E6E0" wp14:editId="1A43E3CA">
                <wp:simplePos x="0" y="0"/>
                <wp:positionH relativeFrom="column">
                  <wp:posOffset>4580255</wp:posOffset>
                </wp:positionH>
                <wp:positionV relativeFrom="paragraph">
                  <wp:posOffset>116840</wp:posOffset>
                </wp:positionV>
                <wp:extent cx="1554480" cy="0"/>
                <wp:effectExtent l="8255" t="8255" r="8890" b="107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65pt,9.2pt" to="483.0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gfx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" o:allowincell="f"/>
            </w:pict>
          </mc:Fallback>
        </mc:AlternateContent>
      </w:r>
      <w:r w:rsidRPr="000123C0">
        <w:rPr>
          <w:rFonts w:ascii="Times New Roman" w:hAnsi="Times New Roman"/>
          <w:noProof/>
          <w:sz w:val="22"/>
          <w:szCs w:val="22"/>
          <w:lang w:eastAsia="en-GB"/>
        </w:rPr>
        <mc:AlternateContent>
          <mc:Choice Requires="wps">
            <w:drawing>
              <wp:anchor distT="0" distB="0" distL="114300" distR="114300" simplePos="0" relativeHeight="251679744" behindDoc="0" locked="0" layoutInCell="0" allowOverlap="1" wp14:anchorId="398669A4" wp14:editId="748F8753">
                <wp:simplePos x="0" y="0"/>
                <wp:positionH relativeFrom="column">
                  <wp:posOffset>922655</wp:posOffset>
                </wp:positionH>
                <wp:positionV relativeFrom="paragraph">
                  <wp:posOffset>116840</wp:posOffset>
                </wp:positionV>
                <wp:extent cx="2377440" cy="0"/>
                <wp:effectExtent l="8255" t="8255" r="5080"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65pt,9.2pt" to="259.8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2z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46enPIcW0p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" o:allowincell="f"/>
            </w:pict>
          </mc:Fallback>
        </mc:AlternateContent>
      </w:r>
      <w:r w:rsidRPr="000123C0">
        <w:rPr>
          <w:rFonts w:ascii="Times New Roman" w:hAnsi="Times New Roman"/>
          <w:sz w:val="22"/>
          <w:szCs w:val="22"/>
        </w:rPr>
        <w:t>NAME</w:t>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t>TEL:</w:t>
      </w:r>
      <w:r w:rsidRPr="000123C0">
        <w:rPr>
          <w:rFonts w:ascii="Times New Roman" w:hAnsi="Times New Roman"/>
          <w:sz w:val="22"/>
          <w:szCs w:val="22"/>
        </w:rPr>
        <w:tab/>
      </w:r>
    </w:p>
    <w:p w:rsidR="00B8442C" w:rsidRPr="000123C0" w:rsidRDefault="00B8442C" w:rsidP="00B8442C">
      <w:pPr>
        <w:rPr>
          <w:rFonts w:ascii="Times New Roman" w:hAnsi="Times New Roman"/>
          <w:sz w:val="22"/>
          <w:szCs w:val="22"/>
        </w:rPr>
      </w:pPr>
    </w:p>
    <w:p w:rsidR="00B8442C" w:rsidRPr="000123C0" w:rsidRDefault="00B8442C" w:rsidP="00B8442C">
      <w:pPr>
        <w:rPr>
          <w:rFonts w:ascii="Times New Roman" w:hAnsi="Times New Roman"/>
          <w:sz w:val="22"/>
          <w:szCs w:val="22"/>
        </w:rPr>
      </w:pPr>
      <w:r w:rsidRPr="000123C0">
        <w:rPr>
          <w:rFonts w:ascii="Times New Roman" w:hAnsi="Times New Roman"/>
          <w:noProof/>
          <w:sz w:val="22"/>
          <w:szCs w:val="22"/>
          <w:lang w:eastAsia="en-GB"/>
        </w:rPr>
        <mc:AlternateContent>
          <mc:Choice Requires="wps">
            <w:drawing>
              <wp:anchor distT="0" distB="0" distL="114300" distR="114300" simplePos="0" relativeHeight="251683840" behindDoc="0" locked="0" layoutInCell="0" allowOverlap="1" wp14:anchorId="414777AF" wp14:editId="6DC74A37">
                <wp:simplePos x="0" y="0"/>
                <wp:positionH relativeFrom="column">
                  <wp:posOffset>4580255</wp:posOffset>
                </wp:positionH>
                <wp:positionV relativeFrom="paragraph">
                  <wp:posOffset>99060</wp:posOffset>
                </wp:positionV>
                <wp:extent cx="1554480" cy="0"/>
                <wp:effectExtent l="8255" t="12700" r="8890"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65pt,7.8pt" to="483.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EtDHQ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" o:allowincell="f"/>
            </w:pict>
          </mc:Fallback>
        </mc:AlternateContent>
      </w:r>
      <w:r w:rsidRPr="000123C0">
        <w:rPr>
          <w:rFonts w:ascii="Times New Roman" w:hAnsi="Times New Roman"/>
          <w:noProof/>
          <w:sz w:val="22"/>
          <w:szCs w:val="22"/>
          <w:lang w:eastAsia="en-GB"/>
        </w:rPr>
        <mc:AlternateContent>
          <mc:Choice Requires="wps">
            <w:drawing>
              <wp:anchor distT="0" distB="0" distL="114300" distR="114300" simplePos="0" relativeHeight="251680768" behindDoc="0" locked="0" layoutInCell="0" allowOverlap="1" wp14:anchorId="1177116D" wp14:editId="1FE43660">
                <wp:simplePos x="0" y="0"/>
                <wp:positionH relativeFrom="column">
                  <wp:posOffset>922655</wp:posOffset>
                </wp:positionH>
                <wp:positionV relativeFrom="paragraph">
                  <wp:posOffset>99060</wp:posOffset>
                </wp:positionV>
                <wp:extent cx="2377440" cy="0"/>
                <wp:effectExtent l="8255" t="12700" r="5080"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65pt,7.8pt" to="259.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" o:allowincell="f"/>
            </w:pict>
          </mc:Fallback>
        </mc:AlternateContent>
      </w:r>
      <w:r w:rsidRPr="000123C0">
        <w:rPr>
          <w:rFonts w:ascii="Times New Roman" w:hAnsi="Times New Roman"/>
          <w:sz w:val="22"/>
          <w:szCs w:val="22"/>
        </w:rPr>
        <w:t>POSITION</w:t>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r>
      <w:r w:rsidRPr="000123C0">
        <w:rPr>
          <w:rFonts w:ascii="Times New Roman" w:hAnsi="Times New Roman"/>
          <w:sz w:val="22"/>
          <w:szCs w:val="22"/>
        </w:rPr>
        <w:tab/>
        <w:t>FAX:</w:t>
      </w:r>
      <w:r w:rsidRPr="000123C0">
        <w:rPr>
          <w:rFonts w:ascii="Times New Roman" w:hAnsi="Times New Roman"/>
          <w:sz w:val="22"/>
          <w:szCs w:val="22"/>
        </w:rPr>
        <w:tab/>
      </w:r>
      <w:r w:rsidRPr="000123C0">
        <w:rPr>
          <w:rFonts w:ascii="Times New Roman" w:hAnsi="Times New Roman"/>
          <w:sz w:val="22"/>
          <w:szCs w:val="22"/>
        </w:rPr>
        <w:tab/>
      </w:r>
    </w:p>
    <w:p w:rsidR="00B8442C" w:rsidRDefault="00B8442C"/>
    <w:sectPr w:rsidR="00B8442C" w:rsidSect="000123C0">
      <w:footerReference w:type="default" r:id="rId16"/>
      <w:headerReference w:type="first" r:id="rId17"/>
      <w:footerReference w:type="first" r:id="rId18"/>
      <w:endnotePr>
        <w:numFmt w:val="decimal"/>
      </w:endnotePr>
      <w:pgSz w:w="11909" w:h="16834" w:code="9"/>
      <w:pgMar w:top="720" w:right="720" w:bottom="720" w:left="720" w:header="706" w:footer="706"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15D" w:rsidRDefault="003E415D" w:rsidP="00577D3A">
      <w:r>
        <w:separator/>
      </w:r>
    </w:p>
  </w:endnote>
  <w:endnote w:type="continuationSeparator" w:id="0">
    <w:p w:rsidR="003E415D" w:rsidRDefault="003E415D" w:rsidP="00577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Bold">
    <w:altName w:val="Times New Roman"/>
    <w:panose1 w:val="00000000000000000000"/>
    <w:charset w:val="00"/>
    <w:family w:val="decorative"/>
    <w:notTrueType/>
    <w:pitch w:val="default"/>
    <w:sig w:usb0="03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003" w:rsidRPr="00C9198C" w:rsidRDefault="00296003">
    <w:pPr>
      <w:pStyle w:val="Footer"/>
      <w:framePr w:wrap="auto" w:vAnchor="text" w:hAnchor="margin" w:xAlign="right" w:y="1"/>
      <w:widowControl/>
      <w:rPr>
        <w:rStyle w:val="PageNumber"/>
        <w:rFonts w:ascii="Trebuchet MS" w:hAnsi="Trebuchet MS"/>
        <w:sz w:val="18"/>
        <w:szCs w:val="18"/>
      </w:rPr>
    </w:pPr>
    <w:r w:rsidRPr="00C9198C">
      <w:rPr>
        <w:rStyle w:val="PageNumber"/>
        <w:rFonts w:ascii="Trebuchet MS" w:hAnsi="Trebuchet MS"/>
        <w:sz w:val="18"/>
        <w:szCs w:val="18"/>
      </w:rPr>
      <w:tab/>
      <w:t xml:space="preserve">- </w:t>
    </w:r>
    <w:r w:rsidRPr="00C9198C">
      <w:rPr>
        <w:rStyle w:val="PageNumber"/>
        <w:rFonts w:ascii="Trebuchet MS" w:hAnsi="Trebuchet MS"/>
        <w:sz w:val="18"/>
        <w:szCs w:val="18"/>
      </w:rPr>
      <w:fldChar w:fldCharType="begin"/>
    </w:r>
    <w:r w:rsidRPr="00C9198C">
      <w:rPr>
        <w:rStyle w:val="PageNumber"/>
        <w:rFonts w:ascii="Trebuchet MS" w:hAnsi="Trebuchet MS"/>
        <w:sz w:val="18"/>
        <w:szCs w:val="18"/>
      </w:rPr>
      <w:instrText xml:space="preserve"> PAGE </w:instrText>
    </w:r>
    <w:r w:rsidRPr="00C9198C">
      <w:rPr>
        <w:rStyle w:val="PageNumber"/>
        <w:rFonts w:ascii="Trebuchet MS" w:hAnsi="Trebuchet MS"/>
        <w:sz w:val="18"/>
        <w:szCs w:val="18"/>
      </w:rPr>
      <w:fldChar w:fldCharType="separate"/>
    </w:r>
    <w:r w:rsidR="009401CA">
      <w:rPr>
        <w:rStyle w:val="PageNumber"/>
        <w:rFonts w:ascii="Trebuchet MS" w:hAnsi="Trebuchet MS"/>
        <w:noProof/>
        <w:sz w:val="18"/>
        <w:szCs w:val="18"/>
      </w:rPr>
      <w:t>22</w:t>
    </w:r>
    <w:r w:rsidRPr="00C9198C">
      <w:rPr>
        <w:rStyle w:val="PageNumber"/>
        <w:rFonts w:ascii="Trebuchet MS" w:hAnsi="Trebuchet MS"/>
        <w:sz w:val="18"/>
        <w:szCs w:val="18"/>
      </w:rPr>
      <w:fldChar w:fldCharType="end"/>
    </w:r>
    <w:r w:rsidRPr="00C9198C">
      <w:rPr>
        <w:rStyle w:val="PageNumber"/>
        <w:rFonts w:ascii="Trebuchet MS" w:hAnsi="Trebuchet MS"/>
        <w:sz w:val="18"/>
        <w:szCs w:val="18"/>
      </w:rPr>
      <w:t xml:space="preserve"> -  </w:t>
    </w:r>
  </w:p>
  <w:p w:rsidR="00296003" w:rsidRPr="00B8442C" w:rsidRDefault="00296003" w:rsidP="00803278">
    <w:pPr>
      <w:pStyle w:val="Footer"/>
      <w:widowControl/>
      <w:rPr>
        <w:rFonts w:ascii="Trebuchet MS" w:hAnsi="Trebuchet MS"/>
        <w:i/>
        <w:sz w:val="16"/>
        <w:lang w:val="en-IE"/>
      </w:rPr>
    </w:pPr>
    <w:r w:rsidRPr="00B8442C">
      <w:rPr>
        <w:rFonts w:ascii="Trebuchet MS" w:hAnsi="Trebuchet MS"/>
        <w:i/>
        <w:sz w:val="16"/>
        <w:lang w:val="en-IE"/>
      </w:rPr>
      <w:t xml:space="preserve">Inland Fisheries Ireland – MulkearLIFE </w:t>
    </w:r>
    <w:r>
      <w:rPr>
        <w:rFonts w:ascii="Trebuchet MS" w:hAnsi="Trebuchet MS"/>
        <w:i/>
        <w:sz w:val="16"/>
        <w:lang w:val="en-IE"/>
      </w:rPr>
      <w:t xml:space="preserve">GIS Support </w:t>
    </w:r>
    <w:r w:rsidRPr="00B8442C">
      <w:rPr>
        <w:rFonts w:ascii="Trebuchet MS" w:hAnsi="Trebuchet MS"/>
        <w:i/>
        <w:sz w:val="16"/>
        <w:lang w:val="en-IE"/>
      </w:rPr>
      <w:t xml:space="preserve">Tender Documentation – </w:t>
    </w:r>
    <w:r w:rsidR="007F49B1">
      <w:rPr>
        <w:rFonts w:ascii="Trebuchet MS" w:hAnsi="Trebuchet MS"/>
        <w:i/>
        <w:sz w:val="16"/>
        <w:lang w:val="en-IE"/>
      </w:rPr>
      <w:t>3</w:t>
    </w:r>
    <w:r w:rsidR="007F49B1" w:rsidRPr="007F49B1">
      <w:rPr>
        <w:rFonts w:ascii="Trebuchet MS" w:hAnsi="Trebuchet MS"/>
        <w:i/>
        <w:sz w:val="16"/>
        <w:vertAlign w:val="superscript"/>
        <w:lang w:val="en-IE"/>
      </w:rPr>
      <w:t>rd</w:t>
    </w:r>
    <w:r w:rsidR="007F49B1">
      <w:rPr>
        <w:rFonts w:ascii="Trebuchet MS" w:hAnsi="Trebuchet MS"/>
        <w:i/>
        <w:sz w:val="16"/>
        <w:lang w:val="en-IE"/>
      </w:rPr>
      <w:t xml:space="preserve"> July </w:t>
    </w:r>
    <w:r w:rsidRPr="00B8442C">
      <w:rPr>
        <w:rFonts w:ascii="Trebuchet MS" w:hAnsi="Trebuchet MS"/>
        <w:i/>
        <w:sz w:val="16"/>
        <w:lang w:val="en-IE"/>
      </w:rPr>
      <w:t>2014</w:t>
    </w:r>
  </w:p>
  <w:p w:rsidR="00296003" w:rsidRPr="00C9198C" w:rsidRDefault="00296003">
    <w:pPr>
      <w:pStyle w:val="Footer"/>
      <w:widowControl/>
      <w:ind w:right="360"/>
      <w:rPr>
        <w:rFonts w:ascii="Trebuchet MS" w:hAnsi="Trebuchet MS"/>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003" w:rsidRPr="00B8442C" w:rsidRDefault="00296003" w:rsidP="00B8442C">
    <w:pPr>
      <w:pStyle w:val="Footer"/>
      <w:widowControl/>
      <w:jc w:val="right"/>
      <w:rPr>
        <w:rFonts w:ascii="Trebuchet MS" w:hAnsi="Trebuchet MS"/>
        <w:i/>
        <w:sz w:val="16"/>
        <w:lang w:val="en-IE"/>
      </w:rPr>
    </w:pPr>
    <w:r w:rsidRPr="00B8442C">
      <w:rPr>
        <w:rFonts w:ascii="Trebuchet MS" w:hAnsi="Trebuchet MS"/>
        <w:i/>
        <w:sz w:val="16"/>
        <w:lang w:val="en-IE"/>
      </w:rPr>
      <w:t xml:space="preserve">Inland Fisheries Ireland – MulkearLIFE </w:t>
    </w:r>
    <w:r>
      <w:rPr>
        <w:rFonts w:ascii="Trebuchet MS" w:hAnsi="Trebuchet MS"/>
        <w:i/>
        <w:sz w:val="16"/>
        <w:lang w:val="en-IE"/>
      </w:rPr>
      <w:t>GIS Support</w:t>
    </w:r>
    <w:r w:rsidRPr="00B8442C">
      <w:rPr>
        <w:rFonts w:ascii="Trebuchet MS" w:hAnsi="Trebuchet MS"/>
        <w:i/>
        <w:sz w:val="16"/>
        <w:lang w:val="en-IE"/>
      </w:rPr>
      <w:t xml:space="preserve">– </w:t>
    </w:r>
    <w:r>
      <w:rPr>
        <w:rFonts w:ascii="Trebuchet MS" w:hAnsi="Trebuchet MS"/>
        <w:i/>
        <w:sz w:val="16"/>
        <w:lang w:val="en-IE"/>
      </w:rPr>
      <w:t>3</w:t>
    </w:r>
    <w:r w:rsidRPr="00296003">
      <w:rPr>
        <w:rFonts w:ascii="Trebuchet MS" w:hAnsi="Trebuchet MS"/>
        <w:i/>
        <w:sz w:val="16"/>
        <w:vertAlign w:val="superscript"/>
        <w:lang w:val="en-IE"/>
      </w:rPr>
      <w:t>rd</w:t>
    </w:r>
    <w:r>
      <w:rPr>
        <w:rFonts w:ascii="Trebuchet MS" w:hAnsi="Trebuchet MS"/>
        <w:i/>
        <w:sz w:val="16"/>
        <w:lang w:val="en-IE"/>
      </w:rPr>
      <w:t xml:space="preserve"> July </w:t>
    </w:r>
    <w:r w:rsidRPr="00B8442C">
      <w:rPr>
        <w:rFonts w:ascii="Trebuchet MS" w:hAnsi="Trebuchet MS"/>
        <w:i/>
        <w:sz w:val="16"/>
        <w:lang w:val="en-IE"/>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15D" w:rsidRDefault="003E415D" w:rsidP="00577D3A">
      <w:r>
        <w:separator/>
      </w:r>
    </w:p>
  </w:footnote>
  <w:footnote w:type="continuationSeparator" w:id="0">
    <w:p w:rsidR="003E415D" w:rsidRDefault="003E415D" w:rsidP="00577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003" w:rsidRDefault="00296003">
    <w:pPr>
      <w:pStyle w:val="Header"/>
      <w:rPr>
        <w:i/>
        <w:iCs/>
        <w:sz w:val="20"/>
      </w:rPr>
    </w:pPr>
    <w:r>
      <w:rPr>
        <w:i/>
        <w:iCs/>
        <w:sz w:val="20"/>
      </w:rPr>
      <w:tab/>
    </w:r>
    <w:r>
      <w:rPr>
        <w:i/>
        <w:iCs/>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3"/>
    <w:multiLevelType w:val="singleLevel"/>
    <w:tmpl w:val="00000000"/>
    <w:lvl w:ilvl="0">
      <w:start w:val="1"/>
      <w:numFmt w:val="lowerLetter"/>
      <w:lvlText w:val="(%1)"/>
      <w:legacy w:legacy="1" w:legacySpace="0" w:legacyIndent="360"/>
      <w:lvlJc w:val="left"/>
      <w:pPr>
        <w:ind w:left="1260" w:hanging="360"/>
      </w:pPr>
    </w:lvl>
  </w:abstractNum>
  <w:abstractNum w:abstractNumId="1">
    <w:nsid w:val="01327A27"/>
    <w:multiLevelType w:val="hybridMultilevel"/>
    <w:tmpl w:val="514071C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70526A"/>
    <w:multiLevelType w:val="hybridMultilevel"/>
    <w:tmpl w:val="070A43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2662081"/>
    <w:multiLevelType w:val="hybridMultilevel"/>
    <w:tmpl w:val="AD94A058"/>
    <w:lvl w:ilvl="0" w:tplc="B4F0FEE4">
      <w:start w:val="1"/>
      <w:numFmt w:val="bullet"/>
      <w:lvlText w:val="-"/>
      <w:lvlJc w:val="left"/>
      <w:pPr>
        <w:tabs>
          <w:tab w:val="num" w:pos="420"/>
        </w:tabs>
        <w:ind w:left="420" w:hanging="360"/>
      </w:pPr>
      <w:rPr>
        <w:rFonts w:ascii="Arial" w:eastAsia="Times New Roman" w:hAnsi="Arial" w:cs="Arial" w:hint="default"/>
      </w:rPr>
    </w:lvl>
    <w:lvl w:ilvl="1" w:tplc="08090003" w:tentative="1">
      <w:start w:val="1"/>
      <w:numFmt w:val="bullet"/>
      <w:lvlText w:val="o"/>
      <w:lvlJc w:val="left"/>
      <w:pPr>
        <w:tabs>
          <w:tab w:val="num" w:pos="1140"/>
        </w:tabs>
        <w:ind w:left="1140" w:hanging="360"/>
      </w:pPr>
      <w:rPr>
        <w:rFonts w:ascii="Courier New" w:hAnsi="Courier New" w:cs="Courier New" w:hint="default"/>
      </w:rPr>
    </w:lvl>
    <w:lvl w:ilvl="2" w:tplc="08090005" w:tentative="1">
      <w:start w:val="1"/>
      <w:numFmt w:val="bullet"/>
      <w:lvlText w:val=""/>
      <w:lvlJc w:val="left"/>
      <w:pPr>
        <w:tabs>
          <w:tab w:val="num" w:pos="1860"/>
        </w:tabs>
        <w:ind w:left="1860" w:hanging="360"/>
      </w:pPr>
      <w:rPr>
        <w:rFonts w:ascii="Wingdings" w:hAnsi="Wingdings" w:hint="default"/>
      </w:rPr>
    </w:lvl>
    <w:lvl w:ilvl="3" w:tplc="08090001" w:tentative="1">
      <w:start w:val="1"/>
      <w:numFmt w:val="bullet"/>
      <w:lvlText w:val=""/>
      <w:lvlJc w:val="left"/>
      <w:pPr>
        <w:tabs>
          <w:tab w:val="num" w:pos="2580"/>
        </w:tabs>
        <w:ind w:left="2580" w:hanging="360"/>
      </w:pPr>
      <w:rPr>
        <w:rFonts w:ascii="Symbol" w:hAnsi="Symbol" w:hint="default"/>
      </w:rPr>
    </w:lvl>
    <w:lvl w:ilvl="4" w:tplc="08090003" w:tentative="1">
      <w:start w:val="1"/>
      <w:numFmt w:val="bullet"/>
      <w:lvlText w:val="o"/>
      <w:lvlJc w:val="left"/>
      <w:pPr>
        <w:tabs>
          <w:tab w:val="num" w:pos="3300"/>
        </w:tabs>
        <w:ind w:left="3300" w:hanging="360"/>
      </w:pPr>
      <w:rPr>
        <w:rFonts w:ascii="Courier New" w:hAnsi="Courier New" w:cs="Courier New" w:hint="default"/>
      </w:rPr>
    </w:lvl>
    <w:lvl w:ilvl="5" w:tplc="08090005" w:tentative="1">
      <w:start w:val="1"/>
      <w:numFmt w:val="bullet"/>
      <w:lvlText w:val=""/>
      <w:lvlJc w:val="left"/>
      <w:pPr>
        <w:tabs>
          <w:tab w:val="num" w:pos="4020"/>
        </w:tabs>
        <w:ind w:left="4020" w:hanging="360"/>
      </w:pPr>
      <w:rPr>
        <w:rFonts w:ascii="Wingdings" w:hAnsi="Wingdings" w:hint="default"/>
      </w:rPr>
    </w:lvl>
    <w:lvl w:ilvl="6" w:tplc="08090001" w:tentative="1">
      <w:start w:val="1"/>
      <w:numFmt w:val="bullet"/>
      <w:lvlText w:val=""/>
      <w:lvlJc w:val="left"/>
      <w:pPr>
        <w:tabs>
          <w:tab w:val="num" w:pos="4740"/>
        </w:tabs>
        <w:ind w:left="4740" w:hanging="360"/>
      </w:pPr>
      <w:rPr>
        <w:rFonts w:ascii="Symbol" w:hAnsi="Symbol" w:hint="default"/>
      </w:rPr>
    </w:lvl>
    <w:lvl w:ilvl="7" w:tplc="08090003" w:tentative="1">
      <w:start w:val="1"/>
      <w:numFmt w:val="bullet"/>
      <w:lvlText w:val="o"/>
      <w:lvlJc w:val="left"/>
      <w:pPr>
        <w:tabs>
          <w:tab w:val="num" w:pos="5460"/>
        </w:tabs>
        <w:ind w:left="5460" w:hanging="360"/>
      </w:pPr>
      <w:rPr>
        <w:rFonts w:ascii="Courier New" w:hAnsi="Courier New" w:cs="Courier New" w:hint="default"/>
      </w:rPr>
    </w:lvl>
    <w:lvl w:ilvl="8" w:tplc="08090005" w:tentative="1">
      <w:start w:val="1"/>
      <w:numFmt w:val="bullet"/>
      <w:lvlText w:val=""/>
      <w:lvlJc w:val="left"/>
      <w:pPr>
        <w:tabs>
          <w:tab w:val="num" w:pos="6180"/>
        </w:tabs>
        <w:ind w:left="6180" w:hanging="360"/>
      </w:pPr>
      <w:rPr>
        <w:rFonts w:ascii="Wingdings" w:hAnsi="Wingdings" w:hint="default"/>
      </w:rPr>
    </w:lvl>
  </w:abstractNum>
  <w:abstractNum w:abstractNumId="4">
    <w:nsid w:val="03E46DA7"/>
    <w:multiLevelType w:val="hybridMultilevel"/>
    <w:tmpl w:val="611CD5A4"/>
    <w:lvl w:ilvl="0" w:tplc="B888E32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3FA3E09"/>
    <w:multiLevelType w:val="hybridMultilevel"/>
    <w:tmpl w:val="5E08CD1C"/>
    <w:lvl w:ilvl="0" w:tplc="04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75B7027"/>
    <w:multiLevelType w:val="hybridMultilevel"/>
    <w:tmpl w:val="BB9828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7A03F17"/>
    <w:multiLevelType w:val="hybridMultilevel"/>
    <w:tmpl w:val="A6AC85C0"/>
    <w:lvl w:ilvl="0" w:tplc="11C640F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0A730A84"/>
    <w:multiLevelType w:val="hybridMultilevel"/>
    <w:tmpl w:val="1E783BCE"/>
    <w:lvl w:ilvl="0" w:tplc="5B46F0D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0F483E"/>
    <w:multiLevelType w:val="hybridMultilevel"/>
    <w:tmpl w:val="1902DE1A"/>
    <w:lvl w:ilvl="0" w:tplc="04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0">
    <w:nsid w:val="120F0260"/>
    <w:multiLevelType w:val="hybridMultilevel"/>
    <w:tmpl w:val="9F420D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3A561D1"/>
    <w:multiLevelType w:val="hybridMultilevel"/>
    <w:tmpl w:val="5888B22C"/>
    <w:lvl w:ilvl="0" w:tplc="56FA1D3E">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48E3126"/>
    <w:multiLevelType w:val="hybridMultilevel"/>
    <w:tmpl w:val="B7B89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8372F38"/>
    <w:multiLevelType w:val="hybridMultilevel"/>
    <w:tmpl w:val="8BAE3620"/>
    <w:lvl w:ilvl="0" w:tplc="60BEE2BE">
      <w:start w:val="2"/>
      <w:numFmt w:val="bullet"/>
      <w:lvlText w:val="-"/>
      <w:lvlJc w:val="left"/>
      <w:pPr>
        <w:tabs>
          <w:tab w:val="num" w:pos="1080"/>
        </w:tabs>
        <w:ind w:left="108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B960941"/>
    <w:multiLevelType w:val="hybridMultilevel"/>
    <w:tmpl w:val="871A86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08C4D82"/>
    <w:multiLevelType w:val="multilevel"/>
    <w:tmpl w:val="BBAAEED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46164DC"/>
    <w:multiLevelType w:val="hybridMultilevel"/>
    <w:tmpl w:val="3354781A"/>
    <w:lvl w:ilvl="0" w:tplc="FFFFFFFF">
      <w:start w:val="2"/>
      <w:numFmt w:val="bullet"/>
      <w:lvlText w:val="-"/>
      <w:lvlJc w:val="left"/>
      <w:pPr>
        <w:tabs>
          <w:tab w:val="num" w:pos="2160"/>
        </w:tabs>
        <w:ind w:left="2160" w:hanging="720"/>
      </w:pPr>
      <w:rPr>
        <w:rFonts w:ascii="Arial" w:eastAsia="Times New Roman" w:hAnsi="Arial"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BE35F73"/>
    <w:multiLevelType w:val="hybridMultilevel"/>
    <w:tmpl w:val="0C904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9737B4"/>
    <w:multiLevelType w:val="hybridMultilevel"/>
    <w:tmpl w:val="E1B0D10A"/>
    <w:lvl w:ilvl="0" w:tplc="6F0C7758">
      <w:start w:val="3"/>
      <w:numFmt w:val="bullet"/>
      <w:lvlText w:val="-"/>
      <w:lvlJc w:val="left"/>
      <w:pPr>
        <w:ind w:left="360" w:hanging="360"/>
      </w:pPr>
      <w:rPr>
        <w:rFonts w:ascii="Gill Sans MT" w:eastAsia="Times New Roman" w:hAnsi="Gill Sans MT"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nsid w:val="31B47944"/>
    <w:multiLevelType w:val="hybridMultilevel"/>
    <w:tmpl w:val="D5887E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3E35487"/>
    <w:multiLevelType w:val="hybridMultilevel"/>
    <w:tmpl w:val="24D45862"/>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37614965"/>
    <w:multiLevelType w:val="hybridMultilevel"/>
    <w:tmpl w:val="906C2D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7656036"/>
    <w:multiLevelType w:val="hybridMultilevel"/>
    <w:tmpl w:val="6D46A5B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99C65B2"/>
    <w:multiLevelType w:val="multilevel"/>
    <w:tmpl w:val="6BD2DB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2602899"/>
    <w:multiLevelType w:val="hybridMultilevel"/>
    <w:tmpl w:val="7222067A"/>
    <w:lvl w:ilvl="0" w:tplc="5B46F0DE">
      <w:start w:val="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42BA2D79"/>
    <w:multiLevelType w:val="hybridMultilevel"/>
    <w:tmpl w:val="5D4E05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5103F24"/>
    <w:multiLevelType w:val="hybridMultilevel"/>
    <w:tmpl w:val="2950424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48FD678A"/>
    <w:multiLevelType w:val="hybridMultilevel"/>
    <w:tmpl w:val="C62E6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841BEE"/>
    <w:multiLevelType w:val="hybridMultilevel"/>
    <w:tmpl w:val="7C400638"/>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F2263D"/>
    <w:multiLevelType w:val="hybridMultilevel"/>
    <w:tmpl w:val="5D7AA170"/>
    <w:lvl w:ilvl="0" w:tplc="04090001">
      <w:start w:val="1"/>
      <w:numFmt w:val="bullet"/>
      <w:lvlText w:val=""/>
      <w:lvlJc w:val="left"/>
      <w:pPr>
        <w:tabs>
          <w:tab w:val="num" w:pos="420"/>
        </w:tabs>
        <w:ind w:left="420" w:hanging="360"/>
      </w:pPr>
      <w:rPr>
        <w:rFonts w:ascii="Symbol" w:hAnsi="Symbol" w:hint="default"/>
      </w:rPr>
    </w:lvl>
    <w:lvl w:ilvl="1" w:tplc="08090003" w:tentative="1">
      <w:start w:val="1"/>
      <w:numFmt w:val="bullet"/>
      <w:lvlText w:val="o"/>
      <w:lvlJc w:val="left"/>
      <w:pPr>
        <w:tabs>
          <w:tab w:val="num" w:pos="1140"/>
        </w:tabs>
        <w:ind w:left="1140" w:hanging="360"/>
      </w:pPr>
      <w:rPr>
        <w:rFonts w:ascii="Courier New" w:hAnsi="Courier New" w:cs="Courier New" w:hint="default"/>
      </w:rPr>
    </w:lvl>
    <w:lvl w:ilvl="2" w:tplc="08090005" w:tentative="1">
      <w:start w:val="1"/>
      <w:numFmt w:val="bullet"/>
      <w:lvlText w:val=""/>
      <w:lvlJc w:val="left"/>
      <w:pPr>
        <w:tabs>
          <w:tab w:val="num" w:pos="1860"/>
        </w:tabs>
        <w:ind w:left="1860" w:hanging="360"/>
      </w:pPr>
      <w:rPr>
        <w:rFonts w:ascii="Wingdings" w:hAnsi="Wingdings" w:hint="default"/>
      </w:rPr>
    </w:lvl>
    <w:lvl w:ilvl="3" w:tplc="08090001" w:tentative="1">
      <w:start w:val="1"/>
      <w:numFmt w:val="bullet"/>
      <w:lvlText w:val=""/>
      <w:lvlJc w:val="left"/>
      <w:pPr>
        <w:tabs>
          <w:tab w:val="num" w:pos="2580"/>
        </w:tabs>
        <w:ind w:left="2580" w:hanging="360"/>
      </w:pPr>
      <w:rPr>
        <w:rFonts w:ascii="Symbol" w:hAnsi="Symbol" w:hint="default"/>
      </w:rPr>
    </w:lvl>
    <w:lvl w:ilvl="4" w:tplc="08090003" w:tentative="1">
      <w:start w:val="1"/>
      <w:numFmt w:val="bullet"/>
      <w:lvlText w:val="o"/>
      <w:lvlJc w:val="left"/>
      <w:pPr>
        <w:tabs>
          <w:tab w:val="num" w:pos="3300"/>
        </w:tabs>
        <w:ind w:left="3300" w:hanging="360"/>
      </w:pPr>
      <w:rPr>
        <w:rFonts w:ascii="Courier New" w:hAnsi="Courier New" w:cs="Courier New" w:hint="default"/>
      </w:rPr>
    </w:lvl>
    <w:lvl w:ilvl="5" w:tplc="08090005" w:tentative="1">
      <w:start w:val="1"/>
      <w:numFmt w:val="bullet"/>
      <w:lvlText w:val=""/>
      <w:lvlJc w:val="left"/>
      <w:pPr>
        <w:tabs>
          <w:tab w:val="num" w:pos="4020"/>
        </w:tabs>
        <w:ind w:left="4020" w:hanging="360"/>
      </w:pPr>
      <w:rPr>
        <w:rFonts w:ascii="Wingdings" w:hAnsi="Wingdings" w:hint="default"/>
      </w:rPr>
    </w:lvl>
    <w:lvl w:ilvl="6" w:tplc="08090001" w:tentative="1">
      <w:start w:val="1"/>
      <w:numFmt w:val="bullet"/>
      <w:lvlText w:val=""/>
      <w:lvlJc w:val="left"/>
      <w:pPr>
        <w:tabs>
          <w:tab w:val="num" w:pos="4740"/>
        </w:tabs>
        <w:ind w:left="4740" w:hanging="360"/>
      </w:pPr>
      <w:rPr>
        <w:rFonts w:ascii="Symbol" w:hAnsi="Symbol" w:hint="default"/>
      </w:rPr>
    </w:lvl>
    <w:lvl w:ilvl="7" w:tplc="08090003" w:tentative="1">
      <w:start w:val="1"/>
      <w:numFmt w:val="bullet"/>
      <w:lvlText w:val="o"/>
      <w:lvlJc w:val="left"/>
      <w:pPr>
        <w:tabs>
          <w:tab w:val="num" w:pos="5460"/>
        </w:tabs>
        <w:ind w:left="5460" w:hanging="360"/>
      </w:pPr>
      <w:rPr>
        <w:rFonts w:ascii="Courier New" w:hAnsi="Courier New" w:cs="Courier New" w:hint="default"/>
      </w:rPr>
    </w:lvl>
    <w:lvl w:ilvl="8" w:tplc="08090005" w:tentative="1">
      <w:start w:val="1"/>
      <w:numFmt w:val="bullet"/>
      <w:lvlText w:val=""/>
      <w:lvlJc w:val="left"/>
      <w:pPr>
        <w:tabs>
          <w:tab w:val="num" w:pos="6180"/>
        </w:tabs>
        <w:ind w:left="6180" w:hanging="360"/>
      </w:pPr>
      <w:rPr>
        <w:rFonts w:ascii="Wingdings" w:hAnsi="Wingdings" w:hint="default"/>
      </w:rPr>
    </w:lvl>
  </w:abstractNum>
  <w:abstractNum w:abstractNumId="30">
    <w:nsid w:val="5C5F7622"/>
    <w:multiLevelType w:val="hybridMultilevel"/>
    <w:tmpl w:val="75E0B2A0"/>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1">
    <w:nsid w:val="5F6A1EE0"/>
    <w:multiLevelType w:val="hybridMultilevel"/>
    <w:tmpl w:val="6332DC08"/>
    <w:lvl w:ilvl="0" w:tplc="60BEE2BE">
      <w:start w:val="2"/>
      <w:numFmt w:val="bullet"/>
      <w:lvlText w:val="-"/>
      <w:lvlJc w:val="left"/>
      <w:pPr>
        <w:tabs>
          <w:tab w:val="num" w:pos="1440"/>
        </w:tabs>
        <w:ind w:left="1440" w:hanging="72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FEE69CE"/>
    <w:multiLevelType w:val="hybridMultilevel"/>
    <w:tmpl w:val="8D8EF2E8"/>
    <w:lvl w:ilvl="0" w:tplc="08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61D3994"/>
    <w:multiLevelType w:val="hybridMultilevel"/>
    <w:tmpl w:val="3B7C62E0"/>
    <w:lvl w:ilvl="0" w:tplc="55F061A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6C7D4875"/>
    <w:multiLevelType w:val="hybridMultilevel"/>
    <w:tmpl w:val="01F095E8"/>
    <w:lvl w:ilvl="0" w:tplc="FFFFFFFF">
      <w:start w:val="2"/>
      <w:numFmt w:val="bullet"/>
      <w:lvlText w:val="-"/>
      <w:lvlJc w:val="left"/>
      <w:pPr>
        <w:tabs>
          <w:tab w:val="num" w:pos="2160"/>
        </w:tabs>
        <w:ind w:left="2160" w:hanging="720"/>
      </w:pPr>
      <w:rPr>
        <w:rFonts w:ascii="Arial" w:eastAsia="Times New Roman" w:hAnsi="Arial"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6D0351C1"/>
    <w:multiLevelType w:val="hybridMultilevel"/>
    <w:tmpl w:val="2834A91A"/>
    <w:lvl w:ilvl="0" w:tplc="FFFFFFFF">
      <w:start w:val="2"/>
      <w:numFmt w:val="bullet"/>
      <w:lvlText w:val="-"/>
      <w:lvlJc w:val="left"/>
      <w:pPr>
        <w:tabs>
          <w:tab w:val="num" w:pos="2160"/>
        </w:tabs>
        <w:ind w:left="2160" w:hanging="720"/>
      </w:pPr>
      <w:rPr>
        <w:rFonts w:ascii="Arial" w:eastAsia="Times New Roman" w:hAnsi="Arial"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6DD85970"/>
    <w:multiLevelType w:val="multilevel"/>
    <w:tmpl w:val="C2BE7E66"/>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FBF3A50"/>
    <w:multiLevelType w:val="hybridMultilevel"/>
    <w:tmpl w:val="23560130"/>
    <w:lvl w:ilvl="0" w:tplc="0809000F">
      <w:start w:val="1"/>
      <w:numFmt w:val="decimal"/>
      <w:lvlText w:val="%1."/>
      <w:lvlJc w:val="left"/>
      <w:pPr>
        <w:ind w:left="1288" w:hanging="360"/>
      </w:pPr>
    </w:lvl>
    <w:lvl w:ilvl="1" w:tplc="08090019" w:tentative="1">
      <w:start w:val="1"/>
      <w:numFmt w:val="lowerLetter"/>
      <w:lvlText w:val="%2."/>
      <w:lvlJc w:val="left"/>
      <w:pPr>
        <w:ind w:left="2008" w:hanging="360"/>
      </w:pPr>
    </w:lvl>
    <w:lvl w:ilvl="2" w:tplc="0809001B" w:tentative="1">
      <w:start w:val="1"/>
      <w:numFmt w:val="lowerRoman"/>
      <w:lvlText w:val="%3."/>
      <w:lvlJc w:val="right"/>
      <w:pPr>
        <w:ind w:left="2728" w:hanging="180"/>
      </w:pPr>
    </w:lvl>
    <w:lvl w:ilvl="3" w:tplc="0809000F" w:tentative="1">
      <w:start w:val="1"/>
      <w:numFmt w:val="decimal"/>
      <w:lvlText w:val="%4."/>
      <w:lvlJc w:val="left"/>
      <w:pPr>
        <w:ind w:left="3448" w:hanging="360"/>
      </w:pPr>
    </w:lvl>
    <w:lvl w:ilvl="4" w:tplc="08090019" w:tentative="1">
      <w:start w:val="1"/>
      <w:numFmt w:val="lowerLetter"/>
      <w:lvlText w:val="%5."/>
      <w:lvlJc w:val="left"/>
      <w:pPr>
        <w:ind w:left="4168" w:hanging="360"/>
      </w:pPr>
    </w:lvl>
    <w:lvl w:ilvl="5" w:tplc="0809001B" w:tentative="1">
      <w:start w:val="1"/>
      <w:numFmt w:val="lowerRoman"/>
      <w:lvlText w:val="%6."/>
      <w:lvlJc w:val="right"/>
      <w:pPr>
        <w:ind w:left="4888" w:hanging="180"/>
      </w:pPr>
    </w:lvl>
    <w:lvl w:ilvl="6" w:tplc="0809000F" w:tentative="1">
      <w:start w:val="1"/>
      <w:numFmt w:val="decimal"/>
      <w:lvlText w:val="%7."/>
      <w:lvlJc w:val="left"/>
      <w:pPr>
        <w:ind w:left="5608" w:hanging="360"/>
      </w:pPr>
    </w:lvl>
    <w:lvl w:ilvl="7" w:tplc="08090019" w:tentative="1">
      <w:start w:val="1"/>
      <w:numFmt w:val="lowerLetter"/>
      <w:lvlText w:val="%8."/>
      <w:lvlJc w:val="left"/>
      <w:pPr>
        <w:ind w:left="6328" w:hanging="360"/>
      </w:pPr>
    </w:lvl>
    <w:lvl w:ilvl="8" w:tplc="0809001B" w:tentative="1">
      <w:start w:val="1"/>
      <w:numFmt w:val="lowerRoman"/>
      <w:lvlText w:val="%9."/>
      <w:lvlJc w:val="right"/>
      <w:pPr>
        <w:ind w:left="7048" w:hanging="180"/>
      </w:pPr>
    </w:lvl>
  </w:abstractNum>
  <w:abstractNum w:abstractNumId="38">
    <w:nsid w:val="703144EF"/>
    <w:multiLevelType w:val="hybridMultilevel"/>
    <w:tmpl w:val="81783ADA"/>
    <w:lvl w:ilvl="0" w:tplc="60BEE2BE">
      <w:start w:val="2"/>
      <w:numFmt w:val="bullet"/>
      <w:lvlText w:val="-"/>
      <w:lvlJc w:val="left"/>
      <w:pPr>
        <w:tabs>
          <w:tab w:val="num" w:pos="1080"/>
        </w:tabs>
        <w:ind w:left="108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1576CC2"/>
    <w:multiLevelType w:val="multilevel"/>
    <w:tmpl w:val="4C48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AB0A6B"/>
    <w:multiLevelType w:val="hybridMultilevel"/>
    <w:tmpl w:val="A9F6B462"/>
    <w:lvl w:ilvl="0" w:tplc="5B46F0D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6C11BFE"/>
    <w:multiLevelType w:val="hybridMultilevel"/>
    <w:tmpl w:val="20EED0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8AE0805"/>
    <w:multiLevelType w:val="hybridMultilevel"/>
    <w:tmpl w:val="9D180C2E"/>
    <w:lvl w:ilvl="0" w:tplc="0809000B">
      <w:start w:val="1"/>
      <w:numFmt w:val="bullet"/>
      <w:lvlText w:val=""/>
      <w:lvlJc w:val="left"/>
      <w:pPr>
        <w:ind w:left="1080" w:hanging="360"/>
      </w:pPr>
      <w:rPr>
        <w:rFonts w:ascii="Wingdings" w:hAnsi="Wingding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3">
    <w:nsid w:val="7D491F6A"/>
    <w:multiLevelType w:val="hybridMultilevel"/>
    <w:tmpl w:val="BD7A63EC"/>
    <w:lvl w:ilvl="0" w:tplc="FFFFFFFF">
      <w:start w:val="2"/>
      <w:numFmt w:val="bullet"/>
      <w:lvlText w:val="-"/>
      <w:lvlJc w:val="left"/>
      <w:pPr>
        <w:tabs>
          <w:tab w:val="num" w:pos="2160"/>
        </w:tabs>
        <w:ind w:left="2160" w:hanging="720"/>
      </w:pPr>
      <w:rPr>
        <w:rFonts w:ascii="Arial" w:eastAsia="Times New Roman" w:hAnsi="Arial"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7E91477F"/>
    <w:multiLevelType w:val="hybridMultilevel"/>
    <w:tmpl w:val="AE58D7FE"/>
    <w:lvl w:ilvl="0" w:tplc="63FADE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6"/>
  </w:num>
  <w:num w:numId="2">
    <w:abstractNumId w:val="11"/>
  </w:num>
  <w:num w:numId="3">
    <w:abstractNumId w:val="15"/>
  </w:num>
  <w:num w:numId="4">
    <w:abstractNumId w:val="27"/>
  </w:num>
  <w:num w:numId="5">
    <w:abstractNumId w:val="17"/>
  </w:num>
  <w:num w:numId="6">
    <w:abstractNumId w:val="6"/>
  </w:num>
  <w:num w:numId="7">
    <w:abstractNumId w:val="26"/>
  </w:num>
  <w:num w:numId="8">
    <w:abstractNumId w:val="3"/>
  </w:num>
  <w:num w:numId="9">
    <w:abstractNumId w:val="29"/>
  </w:num>
  <w:num w:numId="10">
    <w:abstractNumId w:val="5"/>
  </w:num>
  <w:num w:numId="11">
    <w:abstractNumId w:val="9"/>
  </w:num>
  <w:num w:numId="12">
    <w:abstractNumId w:val="12"/>
  </w:num>
  <w:num w:numId="13">
    <w:abstractNumId w:val="10"/>
  </w:num>
  <w:num w:numId="14">
    <w:abstractNumId w:val="39"/>
  </w:num>
  <w:num w:numId="15">
    <w:abstractNumId w:val="0"/>
  </w:num>
  <w:num w:numId="16">
    <w:abstractNumId w:val="4"/>
  </w:num>
  <w:num w:numId="17">
    <w:abstractNumId w:val="2"/>
  </w:num>
  <w:num w:numId="18">
    <w:abstractNumId w:val="33"/>
  </w:num>
  <w:num w:numId="19">
    <w:abstractNumId w:val="44"/>
  </w:num>
  <w:num w:numId="20">
    <w:abstractNumId w:val="7"/>
  </w:num>
  <w:num w:numId="21">
    <w:abstractNumId w:val="18"/>
  </w:num>
  <w:num w:numId="22">
    <w:abstractNumId w:val="19"/>
  </w:num>
  <w:num w:numId="23">
    <w:abstractNumId w:val="31"/>
  </w:num>
  <w:num w:numId="24">
    <w:abstractNumId w:val="38"/>
  </w:num>
  <w:num w:numId="25">
    <w:abstractNumId w:val="13"/>
  </w:num>
  <w:num w:numId="26">
    <w:abstractNumId w:val="35"/>
  </w:num>
  <w:num w:numId="27">
    <w:abstractNumId w:val="34"/>
  </w:num>
  <w:num w:numId="28">
    <w:abstractNumId w:val="16"/>
  </w:num>
  <w:num w:numId="29">
    <w:abstractNumId w:val="43"/>
  </w:num>
  <w:num w:numId="30">
    <w:abstractNumId w:val="23"/>
  </w:num>
  <w:num w:numId="31">
    <w:abstractNumId w:val="1"/>
  </w:num>
  <w:num w:numId="32">
    <w:abstractNumId w:val="25"/>
  </w:num>
  <w:num w:numId="33">
    <w:abstractNumId w:val="14"/>
  </w:num>
  <w:num w:numId="34">
    <w:abstractNumId w:val="22"/>
  </w:num>
  <w:num w:numId="35">
    <w:abstractNumId w:val="21"/>
  </w:num>
  <w:num w:numId="36">
    <w:abstractNumId w:val="41"/>
  </w:num>
  <w:num w:numId="37">
    <w:abstractNumId w:val="37"/>
  </w:num>
  <w:num w:numId="38">
    <w:abstractNumId w:val="30"/>
  </w:num>
  <w:num w:numId="39">
    <w:abstractNumId w:val="40"/>
  </w:num>
  <w:num w:numId="40">
    <w:abstractNumId w:val="24"/>
  </w:num>
  <w:num w:numId="41">
    <w:abstractNumId w:val="8"/>
  </w:num>
  <w:num w:numId="42">
    <w:abstractNumId w:val="42"/>
  </w:num>
  <w:num w:numId="43">
    <w:abstractNumId w:val="32"/>
  </w:num>
  <w:num w:numId="44">
    <w:abstractNumId w:val="20"/>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3C0"/>
    <w:rsid w:val="000123C0"/>
    <w:rsid w:val="00027E6C"/>
    <w:rsid w:val="00052821"/>
    <w:rsid w:val="000B2E86"/>
    <w:rsid w:val="00102C32"/>
    <w:rsid w:val="0011345E"/>
    <w:rsid w:val="001B0F81"/>
    <w:rsid w:val="001F4859"/>
    <w:rsid w:val="00242A70"/>
    <w:rsid w:val="002478D1"/>
    <w:rsid w:val="00296003"/>
    <w:rsid w:val="002B4218"/>
    <w:rsid w:val="00305AFC"/>
    <w:rsid w:val="003B0452"/>
    <w:rsid w:val="003E415D"/>
    <w:rsid w:val="004B2BD5"/>
    <w:rsid w:val="004D1813"/>
    <w:rsid w:val="00513CDF"/>
    <w:rsid w:val="00542876"/>
    <w:rsid w:val="00577D3A"/>
    <w:rsid w:val="005B709C"/>
    <w:rsid w:val="006C0A2E"/>
    <w:rsid w:val="006D6A2B"/>
    <w:rsid w:val="00735EFA"/>
    <w:rsid w:val="00773099"/>
    <w:rsid w:val="007908F2"/>
    <w:rsid w:val="007C268D"/>
    <w:rsid w:val="007F49B1"/>
    <w:rsid w:val="00803278"/>
    <w:rsid w:val="00840F24"/>
    <w:rsid w:val="0084482A"/>
    <w:rsid w:val="00871C9C"/>
    <w:rsid w:val="008C1900"/>
    <w:rsid w:val="009401CA"/>
    <w:rsid w:val="009B6895"/>
    <w:rsid w:val="00AD3EF0"/>
    <w:rsid w:val="00AD75B2"/>
    <w:rsid w:val="00B047A5"/>
    <w:rsid w:val="00B8442C"/>
    <w:rsid w:val="00BB4C72"/>
    <w:rsid w:val="00BD601D"/>
    <w:rsid w:val="00C61024"/>
    <w:rsid w:val="00CC3414"/>
    <w:rsid w:val="00CE1DE8"/>
    <w:rsid w:val="00CE30AD"/>
    <w:rsid w:val="00D30CA3"/>
    <w:rsid w:val="00D44A6C"/>
    <w:rsid w:val="00D8789D"/>
    <w:rsid w:val="00E36CFE"/>
    <w:rsid w:val="00E90E3C"/>
    <w:rsid w:val="00F45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3C0"/>
    <w:pPr>
      <w:widowControl w:val="0"/>
      <w:spacing w:after="0" w:line="240" w:lineRule="auto"/>
    </w:pPr>
    <w:rPr>
      <w:rFonts w:ascii="Times" w:eastAsia="Times New Roman" w:hAnsi="Times" w:cs="Times New Roman"/>
      <w:sz w:val="24"/>
      <w:szCs w:val="20"/>
    </w:rPr>
  </w:style>
  <w:style w:type="paragraph" w:styleId="Heading1">
    <w:name w:val="heading 1"/>
    <w:basedOn w:val="Normal"/>
    <w:next w:val="Normal"/>
    <w:link w:val="Heading1Char"/>
    <w:qFormat/>
    <w:rsid w:val="000123C0"/>
    <w:pPr>
      <w:keepNext/>
      <w:outlineLvl w:val="0"/>
    </w:pPr>
    <w:rPr>
      <w:rFonts w:ascii="Palatino" w:hAnsi="Palatino"/>
      <w:b/>
    </w:rPr>
  </w:style>
  <w:style w:type="paragraph" w:styleId="Heading2">
    <w:name w:val="heading 2"/>
    <w:basedOn w:val="Normal"/>
    <w:next w:val="Normal"/>
    <w:link w:val="Heading2Char"/>
    <w:qFormat/>
    <w:rsid w:val="000123C0"/>
    <w:pPr>
      <w:keepNext/>
      <w:jc w:val="center"/>
      <w:outlineLvl w:val="1"/>
    </w:pPr>
    <w:rPr>
      <w:rFonts w:ascii="Times New Roman" w:hAnsi="Times New Roman"/>
      <w:b/>
    </w:rPr>
  </w:style>
  <w:style w:type="paragraph" w:styleId="Heading3">
    <w:name w:val="heading 3"/>
    <w:basedOn w:val="Normal"/>
    <w:next w:val="Normal"/>
    <w:link w:val="Heading3Char"/>
    <w:qFormat/>
    <w:rsid w:val="000123C0"/>
    <w:pPr>
      <w:keepNext/>
      <w:ind w:left="851"/>
      <w:outlineLvl w:val="2"/>
    </w:pPr>
    <w:rPr>
      <w:rFonts w:ascii="Times New Roman" w:hAnsi="Times New Roman"/>
      <w:i/>
      <w:sz w:val="22"/>
    </w:rPr>
  </w:style>
  <w:style w:type="paragraph" w:styleId="Heading4">
    <w:name w:val="heading 4"/>
    <w:basedOn w:val="Normal"/>
    <w:next w:val="Normal"/>
    <w:link w:val="Heading4Char"/>
    <w:qFormat/>
    <w:rsid w:val="000123C0"/>
    <w:pPr>
      <w:keepNext/>
      <w:jc w:val="center"/>
      <w:outlineLvl w:val="3"/>
    </w:pPr>
    <w:rPr>
      <w:rFonts w:ascii="Times New Roman" w:hAnsi="Times New Roman"/>
      <w:i/>
      <w:sz w:val="22"/>
    </w:rPr>
  </w:style>
  <w:style w:type="paragraph" w:styleId="Heading5">
    <w:name w:val="heading 5"/>
    <w:basedOn w:val="Normal"/>
    <w:next w:val="Normal"/>
    <w:link w:val="Heading5Char"/>
    <w:qFormat/>
    <w:rsid w:val="000123C0"/>
    <w:pPr>
      <w:keepNext/>
      <w:widowControl/>
      <w:jc w:val="center"/>
      <w:outlineLvl w:val="4"/>
    </w:pPr>
    <w:rPr>
      <w:rFonts w:ascii="Times New Roman" w:hAnsi="Times New Roman"/>
      <w:b/>
      <w:bCs/>
      <w:sz w:val="22"/>
    </w:rPr>
  </w:style>
  <w:style w:type="paragraph" w:styleId="Heading6">
    <w:name w:val="heading 6"/>
    <w:basedOn w:val="Normal"/>
    <w:next w:val="Normal"/>
    <w:link w:val="Heading6Char"/>
    <w:qFormat/>
    <w:rsid w:val="000123C0"/>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123C0"/>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3C0"/>
    <w:rPr>
      <w:rFonts w:ascii="Palatino" w:eastAsia="Times New Roman" w:hAnsi="Palatino" w:cs="Times New Roman"/>
      <w:b/>
      <w:sz w:val="24"/>
      <w:szCs w:val="20"/>
    </w:rPr>
  </w:style>
  <w:style w:type="character" w:customStyle="1" w:styleId="Heading2Char">
    <w:name w:val="Heading 2 Char"/>
    <w:basedOn w:val="DefaultParagraphFont"/>
    <w:link w:val="Heading2"/>
    <w:rsid w:val="000123C0"/>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0123C0"/>
    <w:rPr>
      <w:rFonts w:ascii="Times New Roman" w:eastAsia="Times New Roman" w:hAnsi="Times New Roman" w:cs="Times New Roman"/>
      <w:i/>
      <w:szCs w:val="20"/>
    </w:rPr>
  </w:style>
  <w:style w:type="character" w:customStyle="1" w:styleId="Heading4Char">
    <w:name w:val="Heading 4 Char"/>
    <w:basedOn w:val="DefaultParagraphFont"/>
    <w:link w:val="Heading4"/>
    <w:rsid w:val="000123C0"/>
    <w:rPr>
      <w:rFonts w:ascii="Times New Roman" w:eastAsia="Times New Roman" w:hAnsi="Times New Roman" w:cs="Times New Roman"/>
      <w:i/>
      <w:szCs w:val="20"/>
    </w:rPr>
  </w:style>
  <w:style w:type="character" w:customStyle="1" w:styleId="Heading5Char">
    <w:name w:val="Heading 5 Char"/>
    <w:basedOn w:val="DefaultParagraphFont"/>
    <w:link w:val="Heading5"/>
    <w:rsid w:val="000123C0"/>
    <w:rPr>
      <w:rFonts w:ascii="Times New Roman" w:eastAsia="Times New Roman" w:hAnsi="Times New Roman" w:cs="Times New Roman"/>
      <w:b/>
      <w:bCs/>
      <w:szCs w:val="20"/>
    </w:rPr>
  </w:style>
  <w:style w:type="character" w:customStyle="1" w:styleId="Heading6Char">
    <w:name w:val="Heading 6 Char"/>
    <w:basedOn w:val="DefaultParagraphFont"/>
    <w:link w:val="Heading6"/>
    <w:rsid w:val="000123C0"/>
    <w:rPr>
      <w:rFonts w:ascii="Calibri" w:eastAsia="Times New Roman" w:hAnsi="Calibri" w:cs="Times New Roman"/>
      <w:b/>
      <w:bCs/>
    </w:rPr>
  </w:style>
  <w:style w:type="character" w:customStyle="1" w:styleId="Heading7Char">
    <w:name w:val="Heading 7 Char"/>
    <w:basedOn w:val="DefaultParagraphFont"/>
    <w:link w:val="Heading7"/>
    <w:rsid w:val="000123C0"/>
    <w:rPr>
      <w:rFonts w:ascii="Calibri" w:eastAsia="Times New Roman" w:hAnsi="Calibri" w:cs="Times New Roman"/>
      <w:sz w:val="24"/>
      <w:szCs w:val="24"/>
    </w:rPr>
  </w:style>
  <w:style w:type="paragraph" w:styleId="BodyText2">
    <w:name w:val="Body Text 2"/>
    <w:basedOn w:val="Normal"/>
    <w:link w:val="BodyText2Char"/>
    <w:rsid w:val="000123C0"/>
    <w:pPr>
      <w:ind w:left="1440"/>
    </w:pPr>
  </w:style>
  <w:style w:type="character" w:customStyle="1" w:styleId="BodyText2Char">
    <w:name w:val="Body Text 2 Char"/>
    <w:basedOn w:val="DefaultParagraphFont"/>
    <w:link w:val="BodyText2"/>
    <w:rsid w:val="000123C0"/>
    <w:rPr>
      <w:rFonts w:ascii="Times" w:eastAsia="Times New Roman" w:hAnsi="Times" w:cs="Times New Roman"/>
      <w:sz w:val="24"/>
      <w:szCs w:val="20"/>
    </w:rPr>
  </w:style>
  <w:style w:type="paragraph" w:styleId="Header">
    <w:name w:val="header"/>
    <w:basedOn w:val="Normal"/>
    <w:link w:val="HeaderChar"/>
    <w:rsid w:val="000123C0"/>
    <w:pPr>
      <w:tabs>
        <w:tab w:val="center" w:pos="4320"/>
        <w:tab w:val="right" w:pos="8640"/>
      </w:tabs>
    </w:pPr>
  </w:style>
  <w:style w:type="character" w:customStyle="1" w:styleId="HeaderChar">
    <w:name w:val="Header Char"/>
    <w:basedOn w:val="DefaultParagraphFont"/>
    <w:link w:val="Header"/>
    <w:rsid w:val="000123C0"/>
    <w:rPr>
      <w:rFonts w:ascii="Times" w:eastAsia="Times New Roman" w:hAnsi="Times" w:cs="Times New Roman"/>
      <w:sz w:val="24"/>
      <w:szCs w:val="20"/>
    </w:rPr>
  </w:style>
  <w:style w:type="paragraph" w:styleId="Footer">
    <w:name w:val="footer"/>
    <w:basedOn w:val="Normal"/>
    <w:link w:val="FooterChar"/>
    <w:rsid w:val="000123C0"/>
    <w:pPr>
      <w:tabs>
        <w:tab w:val="center" w:pos="4320"/>
        <w:tab w:val="right" w:pos="8640"/>
      </w:tabs>
    </w:pPr>
  </w:style>
  <w:style w:type="character" w:customStyle="1" w:styleId="FooterChar">
    <w:name w:val="Footer Char"/>
    <w:basedOn w:val="DefaultParagraphFont"/>
    <w:link w:val="Footer"/>
    <w:rsid w:val="000123C0"/>
    <w:rPr>
      <w:rFonts w:ascii="Times" w:eastAsia="Times New Roman" w:hAnsi="Times" w:cs="Times New Roman"/>
      <w:sz w:val="24"/>
      <w:szCs w:val="20"/>
    </w:rPr>
  </w:style>
  <w:style w:type="character" w:styleId="PageNumber">
    <w:name w:val="page number"/>
    <w:rsid w:val="000123C0"/>
    <w:rPr>
      <w:sz w:val="20"/>
    </w:rPr>
  </w:style>
  <w:style w:type="paragraph" w:styleId="Title">
    <w:name w:val="Title"/>
    <w:basedOn w:val="Normal"/>
    <w:link w:val="TitleChar"/>
    <w:qFormat/>
    <w:rsid w:val="000123C0"/>
    <w:pPr>
      <w:jc w:val="center"/>
    </w:pPr>
    <w:rPr>
      <w:rFonts w:ascii="Palatino" w:hAnsi="Palatino"/>
      <w:b/>
      <w:sz w:val="32"/>
    </w:rPr>
  </w:style>
  <w:style w:type="character" w:customStyle="1" w:styleId="TitleChar">
    <w:name w:val="Title Char"/>
    <w:basedOn w:val="DefaultParagraphFont"/>
    <w:link w:val="Title"/>
    <w:rsid w:val="000123C0"/>
    <w:rPr>
      <w:rFonts w:ascii="Palatino" w:eastAsia="Times New Roman" w:hAnsi="Palatino" w:cs="Times New Roman"/>
      <w:b/>
      <w:sz w:val="32"/>
      <w:szCs w:val="20"/>
    </w:rPr>
  </w:style>
  <w:style w:type="paragraph" w:styleId="DocumentMap">
    <w:name w:val="Document Map"/>
    <w:basedOn w:val="Normal"/>
    <w:link w:val="DocumentMapChar"/>
    <w:semiHidden/>
    <w:rsid w:val="000123C0"/>
    <w:pPr>
      <w:shd w:val="clear" w:color="auto" w:fill="000080"/>
    </w:pPr>
    <w:rPr>
      <w:rFonts w:ascii="Geneva" w:hAnsi="Geneva"/>
    </w:rPr>
  </w:style>
  <w:style w:type="character" w:customStyle="1" w:styleId="DocumentMapChar">
    <w:name w:val="Document Map Char"/>
    <w:basedOn w:val="DefaultParagraphFont"/>
    <w:link w:val="DocumentMap"/>
    <w:semiHidden/>
    <w:rsid w:val="000123C0"/>
    <w:rPr>
      <w:rFonts w:ascii="Geneva" w:eastAsia="Times New Roman" w:hAnsi="Geneva" w:cs="Times New Roman"/>
      <w:sz w:val="24"/>
      <w:szCs w:val="20"/>
      <w:shd w:val="clear" w:color="auto" w:fill="000080"/>
    </w:rPr>
  </w:style>
  <w:style w:type="paragraph" w:styleId="BodyText">
    <w:name w:val="Body Text"/>
    <w:basedOn w:val="Normal"/>
    <w:link w:val="BodyTextChar"/>
    <w:rsid w:val="000123C0"/>
    <w:pPr>
      <w:widowControl/>
      <w:tabs>
        <w:tab w:val="left" w:pos="851"/>
      </w:tabs>
    </w:pPr>
    <w:rPr>
      <w:rFonts w:ascii="Times New Roman" w:hAnsi="Times New Roman"/>
      <w:b/>
      <w:sz w:val="22"/>
    </w:rPr>
  </w:style>
  <w:style w:type="character" w:customStyle="1" w:styleId="BodyTextChar">
    <w:name w:val="Body Text Char"/>
    <w:basedOn w:val="DefaultParagraphFont"/>
    <w:link w:val="BodyText"/>
    <w:rsid w:val="000123C0"/>
    <w:rPr>
      <w:rFonts w:ascii="Times New Roman" w:eastAsia="Times New Roman" w:hAnsi="Times New Roman" w:cs="Times New Roman"/>
      <w:b/>
      <w:szCs w:val="20"/>
    </w:rPr>
  </w:style>
  <w:style w:type="paragraph" w:styleId="BalloonText">
    <w:name w:val="Balloon Text"/>
    <w:basedOn w:val="Normal"/>
    <w:link w:val="BalloonTextChar"/>
    <w:semiHidden/>
    <w:rsid w:val="000123C0"/>
    <w:rPr>
      <w:rFonts w:ascii="Tahoma" w:hAnsi="Tahoma" w:cs="Tahoma"/>
      <w:sz w:val="16"/>
      <w:szCs w:val="16"/>
    </w:rPr>
  </w:style>
  <w:style w:type="character" w:customStyle="1" w:styleId="BalloonTextChar">
    <w:name w:val="Balloon Text Char"/>
    <w:basedOn w:val="DefaultParagraphFont"/>
    <w:link w:val="BalloonText"/>
    <w:semiHidden/>
    <w:rsid w:val="000123C0"/>
    <w:rPr>
      <w:rFonts w:ascii="Tahoma" w:eastAsia="Times New Roman" w:hAnsi="Tahoma" w:cs="Tahoma"/>
      <w:sz w:val="16"/>
      <w:szCs w:val="16"/>
    </w:rPr>
  </w:style>
  <w:style w:type="paragraph" w:styleId="Caption">
    <w:name w:val="caption"/>
    <w:basedOn w:val="Normal"/>
    <w:next w:val="Normal"/>
    <w:qFormat/>
    <w:rsid w:val="000123C0"/>
    <w:pPr>
      <w:widowControl/>
      <w:ind w:left="1134"/>
    </w:pPr>
    <w:rPr>
      <w:rFonts w:ascii="CG Times Bold" w:hAnsi="CG Times Bold"/>
      <w:kern w:val="28"/>
    </w:rPr>
  </w:style>
  <w:style w:type="paragraph" w:styleId="BodyTextIndent2">
    <w:name w:val="Body Text Indent 2"/>
    <w:basedOn w:val="Normal"/>
    <w:link w:val="BodyTextIndent2Char"/>
    <w:rsid w:val="000123C0"/>
    <w:pPr>
      <w:spacing w:after="120" w:line="480" w:lineRule="auto"/>
      <w:ind w:left="283"/>
    </w:pPr>
  </w:style>
  <w:style w:type="character" w:customStyle="1" w:styleId="BodyTextIndent2Char">
    <w:name w:val="Body Text Indent 2 Char"/>
    <w:basedOn w:val="DefaultParagraphFont"/>
    <w:link w:val="BodyTextIndent2"/>
    <w:rsid w:val="000123C0"/>
    <w:rPr>
      <w:rFonts w:ascii="Times" w:eastAsia="Times New Roman" w:hAnsi="Times" w:cs="Times New Roman"/>
      <w:sz w:val="24"/>
      <w:szCs w:val="20"/>
    </w:rPr>
  </w:style>
  <w:style w:type="character" w:styleId="Hyperlink">
    <w:name w:val="Hyperlink"/>
    <w:rsid w:val="000123C0"/>
    <w:rPr>
      <w:color w:val="0000FF"/>
      <w:sz w:val="20"/>
      <w:u w:val="single"/>
    </w:rPr>
  </w:style>
  <w:style w:type="paragraph" w:styleId="BodyTextIndent3">
    <w:name w:val="Body Text Indent 3"/>
    <w:basedOn w:val="Normal"/>
    <w:link w:val="BodyTextIndent3Char"/>
    <w:rsid w:val="000123C0"/>
    <w:pPr>
      <w:widowControl/>
      <w:spacing w:after="120"/>
      <w:ind w:left="283"/>
    </w:pPr>
    <w:rPr>
      <w:rFonts w:ascii="Times New Roman" w:hAnsi="Times New Roman"/>
      <w:sz w:val="16"/>
      <w:szCs w:val="16"/>
      <w:lang w:val="en-US"/>
    </w:rPr>
  </w:style>
  <w:style w:type="character" w:customStyle="1" w:styleId="BodyTextIndent3Char">
    <w:name w:val="Body Text Indent 3 Char"/>
    <w:basedOn w:val="DefaultParagraphFont"/>
    <w:link w:val="BodyTextIndent3"/>
    <w:rsid w:val="000123C0"/>
    <w:rPr>
      <w:rFonts w:ascii="Times New Roman" w:eastAsia="Times New Roman" w:hAnsi="Times New Roman" w:cs="Times New Roman"/>
      <w:sz w:val="16"/>
      <w:szCs w:val="16"/>
      <w:lang w:val="en-US"/>
    </w:rPr>
  </w:style>
  <w:style w:type="paragraph" w:styleId="BodyTextIndent">
    <w:name w:val="Body Text Indent"/>
    <w:basedOn w:val="Normal"/>
    <w:link w:val="BodyTextIndentChar"/>
    <w:rsid w:val="000123C0"/>
    <w:pPr>
      <w:spacing w:after="120"/>
      <w:ind w:left="283"/>
    </w:pPr>
  </w:style>
  <w:style w:type="character" w:customStyle="1" w:styleId="BodyTextIndentChar">
    <w:name w:val="Body Text Indent Char"/>
    <w:basedOn w:val="DefaultParagraphFont"/>
    <w:link w:val="BodyTextIndent"/>
    <w:rsid w:val="000123C0"/>
    <w:rPr>
      <w:rFonts w:ascii="Times" w:eastAsia="Times New Roman" w:hAnsi="Times" w:cs="Times New Roman"/>
      <w:sz w:val="24"/>
      <w:szCs w:val="20"/>
    </w:rPr>
  </w:style>
  <w:style w:type="table" w:styleId="TableGrid">
    <w:name w:val="Table Grid"/>
    <w:basedOn w:val="TableNormal"/>
    <w:rsid w:val="000123C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123C0"/>
    <w:rPr>
      <w:sz w:val="16"/>
      <w:szCs w:val="16"/>
    </w:rPr>
  </w:style>
  <w:style w:type="paragraph" w:styleId="CommentText">
    <w:name w:val="annotation text"/>
    <w:basedOn w:val="Normal"/>
    <w:link w:val="CommentTextChar"/>
    <w:semiHidden/>
    <w:rsid w:val="000123C0"/>
    <w:rPr>
      <w:sz w:val="20"/>
    </w:rPr>
  </w:style>
  <w:style w:type="character" w:customStyle="1" w:styleId="CommentTextChar">
    <w:name w:val="Comment Text Char"/>
    <w:basedOn w:val="DefaultParagraphFont"/>
    <w:link w:val="CommentText"/>
    <w:semiHidden/>
    <w:rsid w:val="000123C0"/>
    <w:rPr>
      <w:rFonts w:ascii="Times" w:eastAsia="Times New Roman" w:hAnsi="Times" w:cs="Times New Roman"/>
      <w:sz w:val="20"/>
      <w:szCs w:val="20"/>
    </w:rPr>
  </w:style>
  <w:style w:type="paragraph" w:styleId="CommentSubject">
    <w:name w:val="annotation subject"/>
    <w:basedOn w:val="CommentText"/>
    <w:next w:val="CommentText"/>
    <w:link w:val="CommentSubjectChar"/>
    <w:semiHidden/>
    <w:rsid w:val="000123C0"/>
    <w:rPr>
      <w:b/>
      <w:bCs/>
    </w:rPr>
  </w:style>
  <w:style w:type="character" w:customStyle="1" w:styleId="CommentSubjectChar">
    <w:name w:val="Comment Subject Char"/>
    <w:basedOn w:val="CommentTextChar"/>
    <w:link w:val="CommentSubject"/>
    <w:semiHidden/>
    <w:rsid w:val="000123C0"/>
    <w:rPr>
      <w:rFonts w:ascii="Times" w:eastAsia="Times New Roman" w:hAnsi="Times" w:cs="Times New Roman"/>
      <w:b/>
      <w:bCs/>
      <w:sz w:val="20"/>
      <w:szCs w:val="20"/>
    </w:rPr>
  </w:style>
  <w:style w:type="paragraph" w:customStyle="1" w:styleId="CharCharCharChar1">
    <w:name w:val="Char Char Char Char1"/>
    <w:basedOn w:val="Normal"/>
    <w:rsid w:val="000123C0"/>
    <w:pPr>
      <w:widowControl/>
      <w:spacing w:after="160" w:line="240" w:lineRule="exact"/>
    </w:pPr>
    <w:rPr>
      <w:rFonts w:ascii="Verdana" w:hAnsi="Verdana"/>
      <w:sz w:val="20"/>
      <w:lang w:val="en-US"/>
    </w:rPr>
  </w:style>
  <w:style w:type="paragraph" w:customStyle="1" w:styleId="CharCharCharChar10">
    <w:name w:val="Char Char Char Char1"/>
    <w:basedOn w:val="Normal"/>
    <w:rsid w:val="000123C0"/>
    <w:pPr>
      <w:widowControl/>
      <w:spacing w:after="160" w:line="240" w:lineRule="exact"/>
    </w:pPr>
    <w:rPr>
      <w:rFonts w:ascii="Verdana" w:hAnsi="Verdana"/>
      <w:sz w:val="20"/>
      <w:lang w:val="en-US"/>
    </w:rPr>
  </w:style>
  <w:style w:type="character" w:styleId="FollowedHyperlink">
    <w:name w:val="FollowedHyperlink"/>
    <w:rsid w:val="000123C0"/>
    <w:rPr>
      <w:color w:val="800080"/>
      <w:u w:val="single"/>
    </w:rPr>
  </w:style>
  <w:style w:type="paragraph" w:customStyle="1" w:styleId="defaulttext">
    <w:name w:val="defaulttext"/>
    <w:basedOn w:val="Normal"/>
    <w:rsid w:val="000123C0"/>
    <w:pPr>
      <w:widowControl/>
    </w:pPr>
    <w:rPr>
      <w:rFonts w:ascii="Times New Roman" w:hAnsi="Times New Roman"/>
      <w:szCs w:val="24"/>
      <w:lang w:eastAsia="en-GB"/>
    </w:rPr>
  </w:style>
  <w:style w:type="paragraph" w:customStyle="1" w:styleId="Char">
    <w:name w:val="Char"/>
    <w:basedOn w:val="Normal"/>
    <w:rsid w:val="000123C0"/>
    <w:pPr>
      <w:widowControl/>
      <w:spacing w:after="160" w:line="240" w:lineRule="exact"/>
    </w:pPr>
    <w:rPr>
      <w:rFonts w:ascii="Verdana" w:hAnsi="Verdana"/>
      <w:sz w:val="20"/>
      <w:lang w:val="en-US"/>
    </w:rPr>
  </w:style>
  <w:style w:type="character" w:styleId="Emphasis">
    <w:name w:val="Emphasis"/>
    <w:uiPriority w:val="20"/>
    <w:qFormat/>
    <w:rsid w:val="000123C0"/>
    <w:rPr>
      <w:i/>
      <w:iCs/>
    </w:rPr>
  </w:style>
  <w:style w:type="paragraph" w:styleId="ListParagraph">
    <w:name w:val="List Paragraph"/>
    <w:basedOn w:val="Normal"/>
    <w:uiPriority w:val="34"/>
    <w:qFormat/>
    <w:rsid w:val="000123C0"/>
    <w:pPr>
      <w:ind w:left="720"/>
    </w:pPr>
  </w:style>
  <w:style w:type="paragraph" w:customStyle="1" w:styleId="Default">
    <w:name w:val="Default"/>
    <w:rsid w:val="000123C0"/>
    <w:pPr>
      <w:autoSpaceDE w:val="0"/>
      <w:autoSpaceDN w:val="0"/>
      <w:adjustRightInd w:val="0"/>
      <w:spacing w:after="0" w:line="240" w:lineRule="auto"/>
    </w:pPr>
    <w:rPr>
      <w:rFonts w:ascii="Times New Roman" w:eastAsia="Calibri" w:hAnsi="Times New Roman" w:cs="Times New Roman"/>
      <w:color w:val="000000"/>
      <w:sz w:val="24"/>
      <w:szCs w:val="24"/>
      <w:lang w:val="en-IE"/>
    </w:rPr>
  </w:style>
  <w:style w:type="paragraph" w:styleId="NormalWeb">
    <w:name w:val="Normal (Web)"/>
    <w:basedOn w:val="Normal"/>
    <w:uiPriority w:val="99"/>
    <w:semiHidden/>
    <w:unhideWhenUsed/>
    <w:rsid w:val="00D8789D"/>
    <w:pPr>
      <w:widowControl/>
      <w:spacing w:before="100" w:beforeAutospacing="1" w:after="100" w:afterAutospacing="1"/>
    </w:pPr>
    <w:rPr>
      <w:rFonts w:ascii="Times New Roman" w:hAnsi="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3C0"/>
    <w:pPr>
      <w:widowControl w:val="0"/>
      <w:spacing w:after="0" w:line="240" w:lineRule="auto"/>
    </w:pPr>
    <w:rPr>
      <w:rFonts w:ascii="Times" w:eastAsia="Times New Roman" w:hAnsi="Times" w:cs="Times New Roman"/>
      <w:sz w:val="24"/>
      <w:szCs w:val="20"/>
    </w:rPr>
  </w:style>
  <w:style w:type="paragraph" w:styleId="Heading1">
    <w:name w:val="heading 1"/>
    <w:basedOn w:val="Normal"/>
    <w:next w:val="Normal"/>
    <w:link w:val="Heading1Char"/>
    <w:qFormat/>
    <w:rsid w:val="000123C0"/>
    <w:pPr>
      <w:keepNext/>
      <w:outlineLvl w:val="0"/>
    </w:pPr>
    <w:rPr>
      <w:rFonts w:ascii="Palatino" w:hAnsi="Palatino"/>
      <w:b/>
    </w:rPr>
  </w:style>
  <w:style w:type="paragraph" w:styleId="Heading2">
    <w:name w:val="heading 2"/>
    <w:basedOn w:val="Normal"/>
    <w:next w:val="Normal"/>
    <w:link w:val="Heading2Char"/>
    <w:qFormat/>
    <w:rsid w:val="000123C0"/>
    <w:pPr>
      <w:keepNext/>
      <w:jc w:val="center"/>
      <w:outlineLvl w:val="1"/>
    </w:pPr>
    <w:rPr>
      <w:rFonts w:ascii="Times New Roman" w:hAnsi="Times New Roman"/>
      <w:b/>
    </w:rPr>
  </w:style>
  <w:style w:type="paragraph" w:styleId="Heading3">
    <w:name w:val="heading 3"/>
    <w:basedOn w:val="Normal"/>
    <w:next w:val="Normal"/>
    <w:link w:val="Heading3Char"/>
    <w:qFormat/>
    <w:rsid w:val="000123C0"/>
    <w:pPr>
      <w:keepNext/>
      <w:ind w:left="851"/>
      <w:outlineLvl w:val="2"/>
    </w:pPr>
    <w:rPr>
      <w:rFonts w:ascii="Times New Roman" w:hAnsi="Times New Roman"/>
      <w:i/>
      <w:sz w:val="22"/>
    </w:rPr>
  </w:style>
  <w:style w:type="paragraph" w:styleId="Heading4">
    <w:name w:val="heading 4"/>
    <w:basedOn w:val="Normal"/>
    <w:next w:val="Normal"/>
    <w:link w:val="Heading4Char"/>
    <w:qFormat/>
    <w:rsid w:val="000123C0"/>
    <w:pPr>
      <w:keepNext/>
      <w:jc w:val="center"/>
      <w:outlineLvl w:val="3"/>
    </w:pPr>
    <w:rPr>
      <w:rFonts w:ascii="Times New Roman" w:hAnsi="Times New Roman"/>
      <w:i/>
      <w:sz w:val="22"/>
    </w:rPr>
  </w:style>
  <w:style w:type="paragraph" w:styleId="Heading5">
    <w:name w:val="heading 5"/>
    <w:basedOn w:val="Normal"/>
    <w:next w:val="Normal"/>
    <w:link w:val="Heading5Char"/>
    <w:qFormat/>
    <w:rsid w:val="000123C0"/>
    <w:pPr>
      <w:keepNext/>
      <w:widowControl/>
      <w:jc w:val="center"/>
      <w:outlineLvl w:val="4"/>
    </w:pPr>
    <w:rPr>
      <w:rFonts w:ascii="Times New Roman" w:hAnsi="Times New Roman"/>
      <w:b/>
      <w:bCs/>
      <w:sz w:val="22"/>
    </w:rPr>
  </w:style>
  <w:style w:type="paragraph" w:styleId="Heading6">
    <w:name w:val="heading 6"/>
    <w:basedOn w:val="Normal"/>
    <w:next w:val="Normal"/>
    <w:link w:val="Heading6Char"/>
    <w:qFormat/>
    <w:rsid w:val="000123C0"/>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123C0"/>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3C0"/>
    <w:rPr>
      <w:rFonts w:ascii="Palatino" w:eastAsia="Times New Roman" w:hAnsi="Palatino" w:cs="Times New Roman"/>
      <w:b/>
      <w:sz w:val="24"/>
      <w:szCs w:val="20"/>
    </w:rPr>
  </w:style>
  <w:style w:type="character" w:customStyle="1" w:styleId="Heading2Char">
    <w:name w:val="Heading 2 Char"/>
    <w:basedOn w:val="DefaultParagraphFont"/>
    <w:link w:val="Heading2"/>
    <w:rsid w:val="000123C0"/>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0123C0"/>
    <w:rPr>
      <w:rFonts w:ascii="Times New Roman" w:eastAsia="Times New Roman" w:hAnsi="Times New Roman" w:cs="Times New Roman"/>
      <w:i/>
      <w:szCs w:val="20"/>
    </w:rPr>
  </w:style>
  <w:style w:type="character" w:customStyle="1" w:styleId="Heading4Char">
    <w:name w:val="Heading 4 Char"/>
    <w:basedOn w:val="DefaultParagraphFont"/>
    <w:link w:val="Heading4"/>
    <w:rsid w:val="000123C0"/>
    <w:rPr>
      <w:rFonts w:ascii="Times New Roman" w:eastAsia="Times New Roman" w:hAnsi="Times New Roman" w:cs="Times New Roman"/>
      <w:i/>
      <w:szCs w:val="20"/>
    </w:rPr>
  </w:style>
  <w:style w:type="character" w:customStyle="1" w:styleId="Heading5Char">
    <w:name w:val="Heading 5 Char"/>
    <w:basedOn w:val="DefaultParagraphFont"/>
    <w:link w:val="Heading5"/>
    <w:rsid w:val="000123C0"/>
    <w:rPr>
      <w:rFonts w:ascii="Times New Roman" w:eastAsia="Times New Roman" w:hAnsi="Times New Roman" w:cs="Times New Roman"/>
      <w:b/>
      <w:bCs/>
      <w:szCs w:val="20"/>
    </w:rPr>
  </w:style>
  <w:style w:type="character" w:customStyle="1" w:styleId="Heading6Char">
    <w:name w:val="Heading 6 Char"/>
    <w:basedOn w:val="DefaultParagraphFont"/>
    <w:link w:val="Heading6"/>
    <w:rsid w:val="000123C0"/>
    <w:rPr>
      <w:rFonts w:ascii="Calibri" w:eastAsia="Times New Roman" w:hAnsi="Calibri" w:cs="Times New Roman"/>
      <w:b/>
      <w:bCs/>
    </w:rPr>
  </w:style>
  <w:style w:type="character" w:customStyle="1" w:styleId="Heading7Char">
    <w:name w:val="Heading 7 Char"/>
    <w:basedOn w:val="DefaultParagraphFont"/>
    <w:link w:val="Heading7"/>
    <w:rsid w:val="000123C0"/>
    <w:rPr>
      <w:rFonts w:ascii="Calibri" w:eastAsia="Times New Roman" w:hAnsi="Calibri" w:cs="Times New Roman"/>
      <w:sz w:val="24"/>
      <w:szCs w:val="24"/>
    </w:rPr>
  </w:style>
  <w:style w:type="paragraph" w:styleId="BodyText2">
    <w:name w:val="Body Text 2"/>
    <w:basedOn w:val="Normal"/>
    <w:link w:val="BodyText2Char"/>
    <w:rsid w:val="000123C0"/>
    <w:pPr>
      <w:ind w:left="1440"/>
    </w:pPr>
  </w:style>
  <w:style w:type="character" w:customStyle="1" w:styleId="BodyText2Char">
    <w:name w:val="Body Text 2 Char"/>
    <w:basedOn w:val="DefaultParagraphFont"/>
    <w:link w:val="BodyText2"/>
    <w:rsid w:val="000123C0"/>
    <w:rPr>
      <w:rFonts w:ascii="Times" w:eastAsia="Times New Roman" w:hAnsi="Times" w:cs="Times New Roman"/>
      <w:sz w:val="24"/>
      <w:szCs w:val="20"/>
    </w:rPr>
  </w:style>
  <w:style w:type="paragraph" w:styleId="Header">
    <w:name w:val="header"/>
    <w:basedOn w:val="Normal"/>
    <w:link w:val="HeaderChar"/>
    <w:rsid w:val="000123C0"/>
    <w:pPr>
      <w:tabs>
        <w:tab w:val="center" w:pos="4320"/>
        <w:tab w:val="right" w:pos="8640"/>
      </w:tabs>
    </w:pPr>
  </w:style>
  <w:style w:type="character" w:customStyle="1" w:styleId="HeaderChar">
    <w:name w:val="Header Char"/>
    <w:basedOn w:val="DefaultParagraphFont"/>
    <w:link w:val="Header"/>
    <w:rsid w:val="000123C0"/>
    <w:rPr>
      <w:rFonts w:ascii="Times" w:eastAsia="Times New Roman" w:hAnsi="Times" w:cs="Times New Roman"/>
      <w:sz w:val="24"/>
      <w:szCs w:val="20"/>
    </w:rPr>
  </w:style>
  <w:style w:type="paragraph" w:styleId="Footer">
    <w:name w:val="footer"/>
    <w:basedOn w:val="Normal"/>
    <w:link w:val="FooterChar"/>
    <w:rsid w:val="000123C0"/>
    <w:pPr>
      <w:tabs>
        <w:tab w:val="center" w:pos="4320"/>
        <w:tab w:val="right" w:pos="8640"/>
      </w:tabs>
    </w:pPr>
  </w:style>
  <w:style w:type="character" w:customStyle="1" w:styleId="FooterChar">
    <w:name w:val="Footer Char"/>
    <w:basedOn w:val="DefaultParagraphFont"/>
    <w:link w:val="Footer"/>
    <w:rsid w:val="000123C0"/>
    <w:rPr>
      <w:rFonts w:ascii="Times" w:eastAsia="Times New Roman" w:hAnsi="Times" w:cs="Times New Roman"/>
      <w:sz w:val="24"/>
      <w:szCs w:val="20"/>
    </w:rPr>
  </w:style>
  <w:style w:type="character" w:styleId="PageNumber">
    <w:name w:val="page number"/>
    <w:rsid w:val="000123C0"/>
    <w:rPr>
      <w:sz w:val="20"/>
    </w:rPr>
  </w:style>
  <w:style w:type="paragraph" w:styleId="Title">
    <w:name w:val="Title"/>
    <w:basedOn w:val="Normal"/>
    <w:link w:val="TitleChar"/>
    <w:qFormat/>
    <w:rsid w:val="000123C0"/>
    <w:pPr>
      <w:jc w:val="center"/>
    </w:pPr>
    <w:rPr>
      <w:rFonts w:ascii="Palatino" w:hAnsi="Palatino"/>
      <w:b/>
      <w:sz w:val="32"/>
    </w:rPr>
  </w:style>
  <w:style w:type="character" w:customStyle="1" w:styleId="TitleChar">
    <w:name w:val="Title Char"/>
    <w:basedOn w:val="DefaultParagraphFont"/>
    <w:link w:val="Title"/>
    <w:rsid w:val="000123C0"/>
    <w:rPr>
      <w:rFonts w:ascii="Palatino" w:eastAsia="Times New Roman" w:hAnsi="Palatino" w:cs="Times New Roman"/>
      <w:b/>
      <w:sz w:val="32"/>
      <w:szCs w:val="20"/>
    </w:rPr>
  </w:style>
  <w:style w:type="paragraph" w:styleId="DocumentMap">
    <w:name w:val="Document Map"/>
    <w:basedOn w:val="Normal"/>
    <w:link w:val="DocumentMapChar"/>
    <w:semiHidden/>
    <w:rsid w:val="000123C0"/>
    <w:pPr>
      <w:shd w:val="clear" w:color="auto" w:fill="000080"/>
    </w:pPr>
    <w:rPr>
      <w:rFonts w:ascii="Geneva" w:hAnsi="Geneva"/>
    </w:rPr>
  </w:style>
  <w:style w:type="character" w:customStyle="1" w:styleId="DocumentMapChar">
    <w:name w:val="Document Map Char"/>
    <w:basedOn w:val="DefaultParagraphFont"/>
    <w:link w:val="DocumentMap"/>
    <w:semiHidden/>
    <w:rsid w:val="000123C0"/>
    <w:rPr>
      <w:rFonts w:ascii="Geneva" w:eastAsia="Times New Roman" w:hAnsi="Geneva" w:cs="Times New Roman"/>
      <w:sz w:val="24"/>
      <w:szCs w:val="20"/>
      <w:shd w:val="clear" w:color="auto" w:fill="000080"/>
    </w:rPr>
  </w:style>
  <w:style w:type="paragraph" w:styleId="BodyText">
    <w:name w:val="Body Text"/>
    <w:basedOn w:val="Normal"/>
    <w:link w:val="BodyTextChar"/>
    <w:rsid w:val="000123C0"/>
    <w:pPr>
      <w:widowControl/>
      <w:tabs>
        <w:tab w:val="left" w:pos="851"/>
      </w:tabs>
    </w:pPr>
    <w:rPr>
      <w:rFonts w:ascii="Times New Roman" w:hAnsi="Times New Roman"/>
      <w:b/>
      <w:sz w:val="22"/>
    </w:rPr>
  </w:style>
  <w:style w:type="character" w:customStyle="1" w:styleId="BodyTextChar">
    <w:name w:val="Body Text Char"/>
    <w:basedOn w:val="DefaultParagraphFont"/>
    <w:link w:val="BodyText"/>
    <w:rsid w:val="000123C0"/>
    <w:rPr>
      <w:rFonts w:ascii="Times New Roman" w:eastAsia="Times New Roman" w:hAnsi="Times New Roman" w:cs="Times New Roman"/>
      <w:b/>
      <w:szCs w:val="20"/>
    </w:rPr>
  </w:style>
  <w:style w:type="paragraph" w:styleId="BalloonText">
    <w:name w:val="Balloon Text"/>
    <w:basedOn w:val="Normal"/>
    <w:link w:val="BalloonTextChar"/>
    <w:semiHidden/>
    <w:rsid w:val="000123C0"/>
    <w:rPr>
      <w:rFonts w:ascii="Tahoma" w:hAnsi="Tahoma" w:cs="Tahoma"/>
      <w:sz w:val="16"/>
      <w:szCs w:val="16"/>
    </w:rPr>
  </w:style>
  <w:style w:type="character" w:customStyle="1" w:styleId="BalloonTextChar">
    <w:name w:val="Balloon Text Char"/>
    <w:basedOn w:val="DefaultParagraphFont"/>
    <w:link w:val="BalloonText"/>
    <w:semiHidden/>
    <w:rsid w:val="000123C0"/>
    <w:rPr>
      <w:rFonts w:ascii="Tahoma" w:eastAsia="Times New Roman" w:hAnsi="Tahoma" w:cs="Tahoma"/>
      <w:sz w:val="16"/>
      <w:szCs w:val="16"/>
    </w:rPr>
  </w:style>
  <w:style w:type="paragraph" w:styleId="Caption">
    <w:name w:val="caption"/>
    <w:basedOn w:val="Normal"/>
    <w:next w:val="Normal"/>
    <w:qFormat/>
    <w:rsid w:val="000123C0"/>
    <w:pPr>
      <w:widowControl/>
      <w:ind w:left="1134"/>
    </w:pPr>
    <w:rPr>
      <w:rFonts w:ascii="CG Times Bold" w:hAnsi="CG Times Bold"/>
      <w:kern w:val="28"/>
    </w:rPr>
  </w:style>
  <w:style w:type="paragraph" w:styleId="BodyTextIndent2">
    <w:name w:val="Body Text Indent 2"/>
    <w:basedOn w:val="Normal"/>
    <w:link w:val="BodyTextIndent2Char"/>
    <w:rsid w:val="000123C0"/>
    <w:pPr>
      <w:spacing w:after="120" w:line="480" w:lineRule="auto"/>
      <w:ind w:left="283"/>
    </w:pPr>
  </w:style>
  <w:style w:type="character" w:customStyle="1" w:styleId="BodyTextIndent2Char">
    <w:name w:val="Body Text Indent 2 Char"/>
    <w:basedOn w:val="DefaultParagraphFont"/>
    <w:link w:val="BodyTextIndent2"/>
    <w:rsid w:val="000123C0"/>
    <w:rPr>
      <w:rFonts w:ascii="Times" w:eastAsia="Times New Roman" w:hAnsi="Times" w:cs="Times New Roman"/>
      <w:sz w:val="24"/>
      <w:szCs w:val="20"/>
    </w:rPr>
  </w:style>
  <w:style w:type="character" w:styleId="Hyperlink">
    <w:name w:val="Hyperlink"/>
    <w:rsid w:val="000123C0"/>
    <w:rPr>
      <w:color w:val="0000FF"/>
      <w:sz w:val="20"/>
      <w:u w:val="single"/>
    </w:rPr>
  </w:style>
  <w:style w:type="paragraph" w:styleId="BodyTextIndent3">
    <w:name w:val="Body Text Indent 3"/>
    <w:basedOn w:val="Normal"/>
    <w:link w:val="BodyTextIndent3Char"/>
    <w:rsid w:val="000123C0"/>
    <w:pPr>
      <w:widowControl/>
      <w:spacing w:after="120"/>
      <w:ind w:left="283"/>
    </w:pPr>
    <w:rPr>
      <w:rFonts w:ascii="Times New Roman" w:hAnsi="Times New Roman"/>
      <w:sz w:val="16"/>
      <w:szCs w:val="16"/>
      <w:lang w:val="en-US"/>
    </w:rPr>
  </w:style>
  <w:style w:type="character" w:customStyle="1" w:styleId="BodyTextIndent3Char">
    <w:name w:val="Body Text Indent 3 Char"/>
    <w:basedOn w:val="DefaultParagraphFont"/>
    <w:link w:val="BodyTextIndent3"/>
    <w:rsid w:val="000123C0"/>
    <w:rPr>
      <w:rFonts w:ascii="Times New Roman" w:eastAsia="Times New Roman" w:hAnsi="Times New Roman" w:cs="Times New Roman"/>
      <w:sz w:val="16"/>
      <w:szCs w:val="16"/>
      <w:lang w:val="en-US"/>
    </w:rPr>
  </w:style>
  <w:style w:type="paragraph" w:styleId="BodyTextIndent">
    <w:name w:val="Body Text Indent"/>
    <w:basedOn w:val="Normal"/>
    <w:link w:val="BodyTextIndentChar"/>
    <w:rsid w:val="000123C0"/>
    <w:pPr>
      <w:spacing w:after="120"/>
      <w:ind w:left="283"/>
    </w:pPr>
  </w:style>
  <w:style w:type="character" w:customStyle="1" w:styleId="BodyTextIndentChar">
    <w:name w:val="Body Text Indent Char"/>
    <w:basedOn w:val="DefaultParagraphFont"/>
    <w:link w:val="BodyTextIndent"/>
    <w:rsid w:val="000123C0"/>
    <w:rPr>
      <w:rFonts w:ascii="Times" w:eastAsia="Times New Roman" w:hAnsi="Times" w:cs="Times New Roman"/>
      <w:sz w:val="24"/>
      <w:szCs w:val="20"/>
    </w:rPr>
  </w:style>
  <w:style w:type="table" w:styleId="TableGrid">
    <w:name w:val="Table Grid"/>
    <w:basedOn w:val="TableNormal"/>
    <w:rsid w:val="000123C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123C0"/>
    <w:rPr>
      <w:sz w:val="16"/>
      <w:szCs w:val="16"/>
    </w:rPr>
  </w:style>
  <w:style w:type="paragraph" w:styleId="CommentText">
    <w:name w:val="annotation text"/>
    <w:basedOn w:val="Normal"/>
    <w:link w:val="CommentTextChar"/>
    <w:semiHidden/>
    <w:rsid w:val="000123C0"/>
    <w:rPr>
      <w:sz w:val="20"/>
    </w:rPr>
  </w:style>
  <w:style w:type="character" w:customStyle="1" w:styleId="CommentTextChar">
    <w:name w:val="Comment Text Char"/>
    <w:basedOn w:val="DefaultParagraphFont"/>
    <w:link w:val="CommentText"/>
    <w:semiHidden/>
    <w:rsid w:val="000123C0"/>
    <w:rPr>
      <w:rFonts w:ascii="Times" w:eastAsia="Times New Roman" w:hAnsi="Times" w:cs="Times New Roman"/>
      <w:sz w:val="20"/>
      <w:szCs w:val="20"/>
    </w:rPr>
  </w:style>
  <w:style w:type="paragraph" w:styleId="CommentSubject">
    <w:name w:val="annotation subject"/>
    <w:basedOn w:val="CommentText"/>
    <w:next w:val="CommentText"/>
    <w:link w:val="CommentSubjectChar"/>
    <w:semiHidden/>
    <w:rsid w:val="000123C0"/>
    <w:rPr>
      <w:b/>
      <w:bCs/>
    </w:rPr>
  </w:style>
  <w:style w:type="character" w:customStyle="1" w:styleId="CommentSubjectChar">
    <w:name w:val="Comment Subject Char"/>
    <w:basedOn w:val="CommentTextChar"/>
    <w:link w:val="CommentSubject"/>
    <w:semiHidden/>
    <w:rsid w:val="000123C0"/>
    <w:rPr>
      <w:rFonts w:ascii="Times" w:eastAsia="Times New Roman" w:hAnsi="Times" w:cs="Times New Roman"/>
      <w:b/>
      <w:bCs/>
      <w:sz w:val="20"/>
      <w:szCs w:val="20"/>
    </w:rPr>
  </w:style>
  <w:style w:type="paragraph" w:customStyle="1" w:styleId="CharCharCharChar1">
    <w:name w:val="Char Char Char Char1"/>
    <w:basedOn w:val="Normal"/>
    <w:rsid w:val="000123C0"/>
    <w:pPr>
      <w:widowControl/>
      <w:spacing w:after="160" w:line="240" w:lineRule="exact"/>
    </w:pPr>
    <w:rPr>
      <w:rFonts w:ascii="Verdana" w:hAnsi="Verdana"/>
      <w:sz w:val="20"/>
      <w:lang w:val="en-US"/>
    </w:rPr>
  </w:style>
  <w:style w:type="paragraph" w:customStyle="1" w:styleId="CharCharCharChar10">
    <w:name w:val="Char Char Char Char1"/>
    <w:basedOn w:val="Normal"/>
    <w:rsid w:val="000123C0"/>
    <w:pPr>
      <w:widowControl/>
      <w:spacing w:after="160" w:line="240" w:lineRule="exact"/>
    </w:pPr>
    <w:rPr>
      <w:rFonts w:ascii="Verdana" w:hAnsi="Verdana"/>
      <w:sz w:val="20"/>
      <w:lang w:val="en-US"/>
    </w:rPr>
  </w:style>
  <w:style w:type="character" w:styleId="FollowedHyperlink">
    <w:name w:val="FollowedHyperlink"/>
    <w:rsid w:val="000123C0"/>
    <w:rPr>
      <w:color w:val="800080"/>
      <w:u w:val="single"/>
    </w:rPr>
  </w:style>
  <w:style w:type="paragraph" w:customStyle="1" w:styleId="defaulttext">
    <w:name w:val="defaulttext"/>
    <w:basedOn w:val="Normal"/>
    <w:rsid w:val="000123C0"/>
    <w:pPr>
      <w:widowControl/>
    </w:pPr>
    <w:rPr>
      <w:rFonts w:ascii="Times New Roman" w:hAnsi="Times New Roman"/>
      <w:szCs w:val="24"/>
      <w:lang w:eastAsia="en-GB"/>
    </w:rPr>
  </w:style>
  <w:style w:type="paragraph" w:customStyle="1" w:styleId="Char">
    <w:name w:val="Char"/>
    <w:basedOn w:val="Normal"/>
    <w:rsid w:val="000123C0"/>
    <w:pPr>
      <w:widowControl/>
      <w:spacing w:after="160" w:line="240" w:lineRule="exact"/>
    </w:pPr>
    <w:rPr>
      <w:rFonts w:ascii="Verdana" w:hAnsi="Verdana"/>
      <w:sz w:val="20"/>
      <w:lang w:val="en-US"/>
    </w:rPr>
  </w:style>
  <w:style w:type="character" w:styleId="Emphasis">
    <w:name w:val="Emphasis"/>
    <w:uiPriority w:val="20"/>
    <w:qFormat/>
    <w:rsid w:val="000123C0"/>
    <w:rPr>
      <w:i/>
      <w:iCs/>
    </w:rPr>
  </w:style>
  <w:style w:type="paragraph" w:styleId="ListParagraph">
    <w:name w:val="List Paragraph"/>
    <w:basedOn w:val="Normal"/>
    <w:uiPriority w:val="34"/>
    <w:qFormat/>
    <w:rsid w:val="000123C0"/>
    <w:pPr>
      <w:ind w:left="720"/>
    </w:pPr>
  </w:style>
  <w:style w:type="paragraph" w:customStyle="1" w:styleId="Default">
    <w:name w:val="Default"/>
    <w:rsid w:val="000123C0"/>
    <w:pPr>
      <w:autoSpaceDE w:val="0"/>
      <w:autoSpaceDN w:val="0"/>
      <w:adjustRightInd w:val="0"/>
      <w:spacing w:after="0" w:line="240" w:lineRule="auto"/>
    </w:pPr>
    <w:rPr>
      <w:rFonts w:ascii="Times New Roman" w:eastAsia="Calibri" w:hAnsi="Times New Roman" w:cs="Times New Roman"/>
      <w:color w:val="000000"/>
      <w:sz w:val="24"/>
      <w:szCs w:val="24"/>
      <w:lang w:val="en-IE"/>
    </w:rPr>
  </w:style>
  <w:style w:type="paragraph" w:styleId="NormalWeb">
    <w:name w:val="Normal (Web)"/>
    <w:basedOn w:val="Normal"/>
    <w:uiPriority w:val="99"/>
    <w:semiHidden/>
    <w:unhideWhenUsed/>
    <w:rsid w:val="00D8789D"/>
    <w:pPr>
      <w:widowControl/>
      <w:spacing w:before="100" w:beforeAutospacing="1" w:after="100" w:afterAutospacing="1"/>
    </w:pPr>
    <w:rPr>
      <w:rFonts w:ascii="Times New Roman" w:hAnsi="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744538">
      <w:bodyDiv w:val="1"/>
      <w:marLeft w:val="0"/>
      <w:marRight w:val="0"/>
      <w:marTop w:val="0"/>
      <w:marBottom w:val="0"/>
      <w:divBdr>
        <w:top w:val="none" w:sz="0" w:space="0" w:color="auto"/>
        <w:left w:val="none" w:sz="0" w:space="0" w:color="auto"/>
        <w:bottom w:val="none" w:sz="0" w:space="0" w:color="auto"/>
        <w:right w:val="none" w:sz="0" w:space="0" w:color="auto"/>
      </w:divBdr>
      <w:divsChild>
        <w:div w:id="457845488">
          <w:marLeft w:val="0"/>
          <w:marRight w:val="0"/>
          <w:marTop w:val="0"/>
          <w:marBottom w:val="0"/>
          <w:divBdr>
            <w:top w:val="none" w:sz="0" w:space="0" w:color="auto"/>
            <w:left w:val="none" w:sz="0" w:space="0" w:color="auto"/>
            <w:bottom w:val="none" w:sz="0" w:space="0" w:color="auto"/>
            <w:right w:val="none" w:sz="0" w:space="0" w:color="auto"/>
          </w:divBdr>
          <w:divsChild>
            <w:div w:id="397479594">
              <w:marLeft w:val="0"/>
              <w:marRight w:val="0"/>
              <w:marTop w:val="300"/>
              <w:marBottom w:val="0"/>
              <w:divBdr>
                <w:top w:val="none" w:sz="0" w:space="0" w:color="auto"/>
                <w:left w:val="none" w:sz="0" w:space="0" w:color="auto"/>
                <w:bottom w:val="none" w:sz="0" w:space="0" w:color="auto"/>
                <w:right w:val="none" w:sz="0" w:space="0" w:color="auto"/>
              </w:divBdr>
              <w:divsChild>
                <w:div w:id="500051325">
                  <w:marLeft w:val="315"/>
                  <w:marRight w:val="0"/>
                  <w:marTop w:val="165"/>
                  <w:marBottom w:val="315"/>
                  <w:divBdr>
                    <w:top w:val="none" w:sz="0" w:space="0" w:color="auto"/>
                    <w:left w:val="none" w:sz="0" w:space="0" w:color="auto"/>
                    <w:bottom w:val="none" w:sz="0" w:space="0" w:color="auto"/>
                    <w:right w:val="none" w:sz="0" w:space="0" w:color="auto"/>
                  </w:divBdr>
                  <w:divsChild>
                    <w:div w:id="276568737">
                      <w:marLeft w:val="0"/>
                      <w:marRight w:val="0"/>
                      <w:marTop w:val="0"/>
                      <w:marBottom w:val="0"/>
                      <w:divBdr>
                        <w:top w:val="none" w:sz="0" w:space="0" w:color="auto"/>
                        <w:left w:val="none" w:sz="0" w:space="0" w:color="auto"/>
                        <w:bottom w:val="none" w:sz="0" w:space="0" w:color="auto"/>
                        <w:right w:val="none" w:sz="0" w:space="0" w:color="auto"/>
                      </w:divBdr>
                      <w:divsChild>
                        <w:div w:id="826165951">
                          <w:marLeft w:val="0"/>
                          <w:marRight w:val="0"/>
                          <w:marTop w:val="0"/>
                          <w:marBottom w:val="0"/>
                          <w:divBdr>
                            <w:top w:val="none" w:sz="0" w:space="0" w:color="auto"/>
                            <w:left w:val="none" w:sz="0" w:space="0" w:color="auto"/>
                            <w:bottom w:val="none" w:sz="0" w:space="0" w:color="auto"/>
                            <w:right w:val="none" w:sz="0" w:space="0" w:color="auto"/>
                          </w:divBdr>
                          <w:divsChild>
                            <w:div w:id="629897192">
                              <w:marLeft w:val="0"/>
                              <w:marRight w:val="0"/>
                              <w:marTop w:val="0"/>
                              <w:marBottom w:val="0"/>
                              <w:divBdr>
                                <w:top w:val="none" w:sz="0" w:space="0" w:color="auto"/>
                                <w:left w:val="none" w:sz="0" w:space="0" w:color="auto"/>
                                <w:bottom w:val="none" w:sz="0" w:space="0" w:color="auto"/>
                                <w:right w:val="none" w:sz="0" w:space="0" w:color="auto"/>
                              </w:divBdr>
                              <w:divsChild>
                                <w:div w:id="1157267029">
                                  <w:marLeft w:val="0"/>
                                  <w:marRight w:val="0"/>
                                  <w:marTop w:val="0"/>
                                  <w:marBottom w:val="0"/>
                                  <w:divBdr>
                                    <w:top w:val="none" w:sz="0" w:space="0" w:color="auto"/>
                                    <w:left w:val="none" w:sz="0" w:space="0" w:color="auto"/>
                                    <w:bottom w:val="none" w:sz="0" w:space="0" w:color="auto"/>
                                    <w:right w:val="none" w:sz="0" w:space="0" w:color="auto"/>
                                  </w:divBdr>
                                  <w:divsChild>
                                    <w:div w:id="868638598">
                                      <w:marLeft w:val="0"/>
                                      <w:marRight w:val="0"/>
                                      <w:marTop w:val="0"/>
                                      <w:marBottom w:val="0"/>
                                      <w:divBdr>
                                        <w:top w:val="none" w:sz="0" w:space="0" w:color="auto"/>
                                        <w:left w:val="none" w:sz="0" w:space="0" w:color="auto"/>
                                        <w:bottom w:val="none" w:sz="0" w:space="0" w:color="auto"/>
                                        <w:right w:val="none" w:sz="0" w:space="0" w:color="auto"/>
                                      </w:divBdr>
                                      <w:divsChild>
                                        <w:div w:id="2071146347">
                                          <w:marLeft w:val="0"/>
                                          <w:marRight w:val="0"/>
                                          <w:marTop w:val="0"/>
                                          <w:marBottom w:val="0"/>
                                          <w:divBdr>
                                            <w:top w:val="none" w:sz="0" w:space="0" w:color="auto"/>
                                            <w:left w:val="none" w:sz="0" w:space="0" w:color="auto"/>
                                            <w:bottom w:val="none" w:sz="0" w:space="0" w:color="auto"/>
                                            <w:right w:val="none" w:sz="0" w:space="0" w:color="auto"/>
                                          </w:divBdr>
                                          <w:divsChild>
                                            <w:div w:id="1549026055">
                                              <w:marLeft w:val="0"/>
                                              <w:marRight w:val="0"/>
                                              <w:marTop w:val="0"/>
                                              <w:marBottom w:val="0"/>
                                              <w:divBdr>
                                                <w:top w:val="none" w:sz="0" w:space="0" w:color="auto"/>
                                                <w:left w:val="none" w:sz="0" w:space="0" w:color="auto"/>
                                                <w:bottom w:val="none" w:sz="0" w:space="0" w:color="auto"/>
                                                <w:right w:val="none" w:sz="0" w:space="0" w:color="auto"/>
                                              </w:divBdr>
                                              <w:divsChild>
                                                <w:div w:id="1830050084">
                                                  <w:marLeft w:val="0"/>
                                                  <w:marRight w:val="0"/>
                                                  <w:marTop w:val="0"/>
                                                  <w:marBottom w:val="0"/>
                                                  <w:divBdr>
                                                    <w:top w:val="none" w:sz="0" w:space="0" w:color="auto"/>
                                                    <w:left w:val="none" w:sz="0" w:space="0" w:color="auto"/>
                                                    <w:bottom w:val="none" w:sz="0" w:space="0" w:color="auto"/>
                                                    <w:right w:val="none" w:sz="0" w:space="0" w:color="auto"/>
                                                  </w:divBdr>
                                                  <w:divsChild>
                                                    <w:div w:id="168729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isheriesireland.ie"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uairi.oconchuir@fisheriesireland.i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lkearlife.com" TargetMode="External"/><Relationship Id="rId5" Type="http://schemas.openxmlformats.org/officeDocument/2006/relationships/webSettings" Target="webSettings.xml"/><Relationship Id="rId15" Type="http://schemas.openxmlformats.org/officeDocument/2006/relationships/hyperlink" Target="http://www.mulkearlife.com"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revenu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6051</Words>
  <Characters>34494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ruairi</dc:creator>
  <cp:lastModifiedBy>ruairi</cp:lastModifiedBy>
  <cp:revision>2</cp:revision>
  <cp:lastPrinted>2014-03-11T10:42:00Z</cp:lastPrinted>
  <dcterms:created xsi:type="dcterms:W3CDTF">2014-07-02T14:14:00Z</dcterms:created>
  <dcterms:modified xsi:type="dcterms:W3CDTF">2014-07-02T14:14:00Z</dcterms:modified>
</cp:coreProperties>
</file>